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A4" w:rsidRDefault="00C224EB" w:rsidP="002B3D3E">
      <w:pPr>
        <w:spacing w:after="0" w:line="240" w:lineRule="auto"/>
        <w:jc w:val="center"/>
        <w:rPr>
          <w:rFonts w:ascii="Times New Roman" w:hAnsi="Times New Roman" w:cs="Times New Roman"/>
          <w:b/>
          <w:sz w:val="28"/>
          <w:szCs w:val="28"/>
        </w:rPr>
      </w:pPr>
      <w:r w:rsidRPr="002B3D3E">
        <w:rPr>
          <w:rFonts w:ascii="Times New Roman" w:hAnsi="Times New Roman" w:cs="Times New Roman"/>
          <w:b/>
          <w:sz w:val="28"/>
          <w:szCs w:val="28"/>
        </w:rPr>
        <w:t>Заключение о целесообразности привлечения иностранных работников с учетом ожидаемого количества выпускников учреждений среднего профессионального образования</w:t>
      </w:r>
    </w:p>
    <w:p w:rsidR="002B3D3E" w:rsidRDefault="002B3D3E" w:rsidP="002B3D3E">
      <w:pPr>
        <w:spacing w:after="0" w:line="240" w:lineRule="auto"/>
        <w:jc w:val="center"/>
        <w:rPr>
          <w:rFonts w:ascii="Times New Roman" w:hAnsi="Times New Roman" w:cs="Times New Roman"/>
          <w:b/>
          <w:sz w:val="28"/>
          <w:szCs w:val="28"/>
        </w:rPr>
      </w:pPr>
    </w:p>
    <w:p w:rsidR="00460909" w:rsidRDefault="00460909" w:rsidP="002B3D3E">
      <w:pPr>
        <w:spacing w:after="0" w:line="240" w:lineRule="auto"/>
        <w:ind w:firstLine="709"/>
        <w:jc w:val="both"/>
        <w:rPr>
          <w:rFonts w:ascii="Times New Roman" w:hAnsi="Times New Roman" w:cs="Times New Roman"/>
          <w:sz w:val="28"/>
          <w:szCs w:val="28"/>
        </w:rPr>
      </w:pPr>
    </w:p>
    <w:p w:rsidR="00460909" w:rsidRDefault="00460909" w:rsidP="00460909">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Pr="00460909">
        <w:rPr>
          <w:sz w:val="28"/>
          <w:szCs w:val="28"/>
        </w:rPr>
        <w:t>Одним из факторов повышения конкурентоспособности Магаданской области является поддержание эффективности действующих региональных нормативных правовых актов в инвестиционной сфере, главным из которых является </w:t>
      </w:r>
      <w:hyperlink r:id="rId5" w:history="1">
        <w:r w:rsidRPr="00460909">
          <w:rPr>
            <w:rStyle w:val="a4"/>
            <w:color w:val="auto"/>
            <w:sz w:val="28"/>
            <w:szCs w:val="28"/>
            <w:u w:val="none"/>
          </w:rPr>
          <w:t>Закон Магаданской области "Об инвестиционной политике в Магаданской области"</w:t>
        </w:r>
      </w:hyperlink>
      <w:r w:rsidRPr="00460909">
        <w:rPr>
          <w:sz w:val="28"/>
          <w:szCs w:val="28"/>
        </w:rPr>
        <w:t> и Инвестиционная стратегия Магаданской области до 2025 года. Неотъемлемую часть совершенствования правовой базы образует оценка регулирующего воздействия нормативных правовых актов, затрагивающих интересы предпринимательского сообщества. Предусмотренные действующим законодательством гарантии инвесторам обеспечивают их защищенность и уверенность при ведении бизнеса.</w:t>
      </w:r>
      <w:r w:rsidRPr="00460909">
        <w:rPr>
          <w:sz w:val="28"/>
          <w:szCs w:val="28"/>
        </w:rPr>
        <w:br/>
      </w:r>
      <w:r>
        <w:rPr>
          <w:sz w:val="28"/>
          <w:szCs w:val="28"/>
        </w:rPr>
        <w:t xml:space="preserve">          Вместе с тем, в</w:t>
      </w:r>
      <w:r w:rsidRPr="00460909">
        <w:rPr>
          <w:sz w:val="28"/>
          <w:szCs w:val="28"/>
        </w:rPr>
        <w:t xml:space="preserve"> эпоху радикальных технологических изменений рост конкурентоспособности экономики в значительной степени связан с внедрением инноваций, современных технологий, умных машин, оборудования и материалов, умной инфраструктуры и логистики, Smart-образования. Поэтому умная экономика нацелена на государственную поддержку инноваций и модернизации производства, стимулирование инновационной деятельности, "выращивание" малых инновационных предприятий при помощи </w:t>
      </w:r>
      <w:proofErr w:type="spellStart"/>
      <w:proofErr w:type="gramStart"/>
      <w:r w:rsidRPr="00460909">
        <w:rPr>
          <w:sz w:val="28"/>
          <w:szCs w:val="28"/>
        </w:rPr>
        <w:t>бизнес-инкубатора</w:t>
      </w:r>
      <w:proofErr w:type="spellEnd"/>
      <w:proofErr w:type="gramEnd"/>
      <w:r w:rsidRPr="00460909">
        <w:rPr>
          <w:sz w:val="28"/>
          <w:szCs w:val="28"/>
        </w:rPr>
        <w:t>, финансовое обеспечение научных исследований и разработок, повышение качества профессионального образования</w:t>
      </w:r>
      <w:r>
        <w:rPr>
          <w:sz w:val="28"/>
          <w:szCs w:val="28"/>
        </w:rPr>
        <w:t xml:space="preserve"> и тем самым выпуска конкурентоспособных специалистов рабочих профессий</w:t>
      </w:r>
      <w:r w:rsidRPr="00460909">
        <w:rPr>
          <w:sz w:val="28"/>
          <w:szCs w:val="28"/>
        </w:rPr>
        <w:t>.</w:t>
      </w:r>
    </w:p>
    <w:p w:rsidR="006F7412" w:rsidRPr="006F7412" w:rsidRDefault="006F7412" w:rsidP="006F7412">
      <w:pPr>
        <w:pStyle w:val="formattext"/>
        <w:shd w:val="clear" w:color="auto" w:fill="FFFFFF"/>
        <w:spacing w:before="0" w:beforeAutospacing="0" w:after="0" w:afterAutospacing="0"/>
        <w:ind w:firstLine="708"/>
        <w:jc w:val="both"/>
        <w:textAlignment w:val="baseline"/>
        <w:rPr>
          <w:sz w:val="28"/>
          <w:szCs w:val="28"/>
        </w:rPr>
      </w:pPr>
      <w:r>
        <w:rPr>
          <w:sz w:val="28"/>
          <w:szCs w:val="28"/>
        </w:rPr>
        <w:t>Одновременно, ф</w:t>
      </w:r>
      <w:r w:rsidRPr="006F7412">
        <w:rPr>
          <w:sz w:val="28"/>
          <w:szCs w:val="28"/>
        </w:rPr>
        <w:t>акторами, способствующими формированию высокого уровня занятости населения Магаданской области, являются:</w:t>
      </w:r>
      <w:r w:rsidRPr="006F7412">
        <w:rPr>
          <w:sz w:val="28"/>
          <w:szCs w:val="28"/>
        </w:rPr>
        <w:br/>
        <w:t>обеспечение подготовки востребованных на рынке труда квалифицированных кадров из числа местных жителей и привлечение специалистов из других регионов;</w:t>
      </w:r>
      <w:r w:rsidRPr="006F7412">
        <w:rPr>
          <w:sz w:val="28"/>
          <w:szCs w:val="28"/>
        </w:rPr>
        <w:br/>
        <w:t>взаимодействие бизнеса с образовательными учреждениями Магаданской области;</w:t>
      </w:r>
      <w:r>
        <w:rPr>
          <w:sz w:val="28"/>
          <w:szCs w:val="28"/>
        </w:rPr>
        <w:t xml:space="preserve"> </w:t>
      </w:r>
      <w:r w:rsidRPr="006F7412">
        <w:rPr>
          <w:sz w:val="28"/>
          <w:szCs w:val="28"/>
        </w:rPr>
        <w:t>развитие института переподготовки кадров;</w:t>
      </w:r>
      <w:r w:rsidRPr="006F7412">
        <w:rPr>
          <w:sz w:val="28"/>
          <w:szCs w:val="28"/>
        </w:rPr>
        <w:br/>
        <w:t>обеспечение достойного уровня оплаты труда.</w:t>
      </w:r>
    </w:p>
    <w:p w:rsidR="006F7412" w:rsidRPr="006F7412" w:rsidRDefault="006F7412" w:rsidP="00460909">
      <w:pPr>
        <w:pStyle w:val="formattext"/>
        <w:shd w:val="clear" w:color="auto" w:fill="FFFFFF"/>
        <w:spacing w:before="0" w:beforeAutospacing="0" w:after="0" w:afterAutospacing="0"/>
        <w:ind w:firstLine="480"/>
        <w:jc w:val="both"/>
        <w:textAlignment w:val="baseline"/>
        <w:rPr>
          <w:sz w:val="28"/>
          <w:szCs w:val="28"/>
        </w:rPr>
      </w:pPr>
      <w:r>
        <w:rPr>
          <w:sz w:val="28"/>
          <w:szCs w:val="28"/>
        </w:rPr>
        <w:tab/>
        <w:t>В свою очередь, на территории субъекта существует проблема, выражающаяся во  внутреннем д</w:t>
      </w:r>
      <w:r w:rsidRPr="006F7412">
        <w:rPr>
          <w:sz w:val="28"/>
          <w:szCs w:val="28"/>
          <w:shd w:val="clear" w:color="auto" w:fill="FFFFFF"/>
        </w:rPr>
        <w:t>емографическ</w:t>
      </w:r>
      <w:r>
        <w:rPr>
          <w:sz w:val="28"/>
          <w:szCs w:val="28"/>
          <w:shd w:val="clear" w:color="auto" w:fill="FFFFFF"/>
        </w:rPr>
        <w:t>ом</w:t>
      </w:r>
      <w:r w:rsidRPr="006F7412">
        <w:rPr>
          <w:sz w:val="28"/>
          <w:szCs w:val="28"/>
          <w:shd w:val="clear" w:color="auto" w:fill="FFFFFF"/>
        </w:rPr>
        <w:t xml:space="preserve"> риск</w:t>
      </w:r>
      <w:r>
        <w:rPr>
          <w:sz w:val="28"/>
          <w:szCs w:val="28"/>
          <w:shd w:val="clear" w:color="auto" w:fill="FFFFFF"/>
        </w:rPr>
        <w:t>е</w:t>
      </w:r>
      <w:r w:rsidRPr="006F7412">
        <w:rPr>
          <w:sz w:val="28"/>
          <w:szCs w:val="28"/>
          <w:shd w:val="clear" w:color="auto" w:fill="FFFFFF"/>
        </w:rPr>
        <w:t>, связанн</w:t>
      </w:r>
      <w:r>
        <w:rPr>
          <w:sz w:val="28"/>
          <w:szCs w:val="28"/>
          <w:shd w:val="clear" w:color="auto" w:fill="FFFFFF"/>
        </w:rPr>
        <w:t>ом</w:t>
      </w:r>
      <w:r w:rsidRPr="006F7412">
        <w:rPr>
          <w:sz w:val="28"/>
          <w:szCs w:val="28"/>
          <w:shd w:val="clear" w:color="auto" w:fill="FFFFFF"/>
        </w:rPr>
        <w:t xml:space="preserve"> с оттоком населения, ухудшением половозрастной структуры населения области за счет снижения доли трудоспособного населения в общей численности жителей, и, как следствие, сокращения числа занятых в экономике региона и риск</w:t>
      </w:r>
      <w:r>
        <w:rPr>
          <w:sz w:val="28"/>
          <w:szCs w:val="28"/>
          <w:shd w:val="clear" w:color="auto" w:fill="FFFFFF"/>
        </w:rPr>
        <w:t>е</w:t>
      </w:r>
      <w:r w:rsidRPr="006F7412">
        <w:rPr>
          <w:sz w:val="28"/>
          <w:szCs w:val="28"/>
          <w:shd w:val="clear" w:color="auto" w:fill="FFFFFF"/>
        </w:rPr>
        <w:t xml:space="preserve"> кадровой недостаточности.</w:t>
      </w:r>
    </w:p>
    <w:p w:rsidR="00C224EB" w:rsidRPr="002B3D3E" w:rsidRDefault="006F7412" w:rsidP="002B3D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сопоставления вышеперечисленных критерий, а также в</w:t>
      </w:r>
      <w:r w:rsidR="00B951AF" w:rsidRPr="002B3D3E">
        <w:rPr>
          <w:rFonts w:ascii="Times New Roman" w:hAnsi="Times New Roman" w:cs="Times New Roman"/>
          <w:sz w:val="28"/>
          <w:szCs w:val="28"/>
        </w:rPr>
        <w:t xml:space="preserve"> соответствии с данными работодателей, по профессиям с</w:t>
      </w:r>
      <w:r>
        <w:rPr>
          <w:rFonts w:ascii="Times New Roman" w:hAnsi="Times New Roman" w:cs="Times New Roman"/>
          <w:sz w:val="28"/>
          <w:szCs w:val="28"/>
        </w:rPr>
        <w:t>о</w:t>
      </w:r>
      <w:r w:rsidR="00B951AF" w:rsidRPr="002B3D3E">
        <w:rPr>
          <w:rFonts w:ascii="Times New Roman" w:hAnsi="Times New Roman" w:cs="Times New Roman"/>
          <w:sz w:val="28"/>
          <w:szCs w:val="28"/>
        </w:rPr>
        <w:t xml:space="preserve"> </w:t>
      </w:r>
      <w:r>
        <w:rPr>
          <w:rFonts w:ascii="Times New Roman" w:hAnsi="Times New Roman" w:cs="Times New Roman"/>
          <w:sz w:val="28"/>
          <w:szCs w:val="28"/>
        </w:rPr>
        <w:t>смежными</w:t>
      </w:r>
      <w:r w:rsidR="00B951AF" w:rsidRPr="002B3D3E">
        <w:rPr>
          <w:rFonts w:ascii="Times New Roman" w:hAnsi="Times New Roman" w:cs="Times New Roman"/>
          <w:sz w:val="28"/>
          <w:szCs w:val="28"/>
        </w:rPr>
        <w:t xml:space="preserve"> специальностями</w:t>
      </w:r>
      <w:r>
        <w:rPr>
          <w:rFonts w:ascii="Times New Roman" w:hAnsi="Times New Roman" w:cs="Times New Roman"/>
          <w:sz w:val="28"/>
          <w:szCs w:val="28"/>
        </w:rPr>
        <w:t>, обучающим в</w:t>
      </w:r>
      <w:r w:rsidR="00B951AF" w:rsidRPr="002B3D3E">
        <w:rPr>
          <w:rFonts w:ascii="Times New Roman" w:hAnsi="Times New Roman" w:cs="Times New Roman"/>
          <w:sz w:val="28"/>
          <w:szCs w:val="28"/>
        </w:rPr>
        <w:t xml:space="preserve"> учреждени</w:t>
      </w:r>
      <w:r>
        <w:rPr>
          <w:rFonts w:ascii="Times New Roman" w:hAnsi="Times New Roman" w:cs="Times New Roman"/>
          <w:sz w:val="28"/>
          <w:szCs w:val="28"/>
        </w:rPr>
        <w:t>ях</w:t>
      </w:r>
      <w:r w:rsidR="00B951AF" w:rsidRPr="002B3D3E">
        <w:rPr>
          <w:rFonts w:ascii="Times New Roman" w:hAnsi="Times New Roman" w:cs="Times New Roman"/>
          <w:sz w:val="28"/>
          <w:szCs w:val="28"/>
        </w:rPr>
        <w:t xml:space="preserve"> среднего профессионального образования Магаданской области</w:t>
      </w:r>
      <w:r>
        <w:rPr>
          <w:rFonts w:ascii="Times New Roman" w:hAnsi="Times New Roman" w:cs="Times New Roman"/>
          <w:sz w:val="28"/>
          <w:szCs w:val="28"/>
        </w:rPr>
        <w:t xml:space="preserve"> можно сделать определенные выводы</w:t>
      </w:r>
      <w:r w:rsidR="000E2520">
        <w:rPr>
          <w:rFonts w:ascii="Times New Roman" w:hAnsi="Times New Roman" w:cs="Times New Roman"/>
          <w:sz w:val="28"/>
          <w:szCs w:val="28"/>
        </w:rPr>
        <w:t>; так в 2022 году работодателями Магаданской области</w:t>
      </w:r>
      <w:r w:rsidR="00B951AF" w:rsidRPr="002B3D3E">
        <w:rPr>
          <w:rFonts w:ascii="Times New Roman" w:hAnsi="Times New Roman" w:cs="Times New Roman"/>
          <w:sz w:val="28"/>
          <w:szCs w:val="28"/>
        </w:rPr>
        <w:t xml:space="preserve"> планируется </w:t>
      </w:r>
      <w:r w:rsidR="000E2520">
        <w:rPr>
          <w:rFonts w:ascii="Times New Roman" w:hAnsi="Times New Roman" w:cs="Times New Roman"/>
          <w:sz w:val="28"/>
          <w:szCs w:val="28"/>
        </w:rPr>
        <w:t>привлечь</w:t>
      </w:r>
      <w:r w:rsidR="00B951AF" w:rsidRPr="002B3D3E">
        <w:rPr>
          <w:rFonts w:ascii="Times New Roman" w:hAnsi="Times New Roman" w:cs="Times New Roman"/>
          <w:sz w:val="28"/>
          <w:szCs w:val="28"/>
        </w:rPr>
        <w:t xml:space="preserve"> 333 </w:t>
      </w:r>
      <w:r w:rsidR="00B951AF" w:rsidRPr="002B3D3E">
        <w:rPr>
          <w:rFonts w:ascii="Times New Roman" w:hAnsi="Times New Roman" w:cs="Times New Roman"/>
          <w:sz w:val="28"/>
          <w:szCs w:val="28"/>
        </w:rPr>
        <w:lastRenderedPageBreak/>
        <w:t>иностранных работник</w:t>
      </w:r>
      <w:r w:rsidR="000E2520">
        <w:rPr>
          <w:rFonts w:ascii="Times New Roman" w:hAnsi="Times New Roman" w:cs="Times New Roman"/>
          <w:sz w:val="28"/>
          <w:szCs w:val="28"/>
        </w:rPr>
        <w:t>ов</w:t>
      </w:r>
      <w:r w:rsidR="00B951AF" w:rsidRPr="002B3D3E">
        <w:rPr>
          <w:rFonts w:ascii="Times New Roman" w:hAnsi="Times New Roman" w:cs="Times New Roman"/>
          <w:sz w:val="28"/>
          <w:szCs w:val="28"/>
        </w:rPr>
        <w:t xml:space="preserve">. </w:t>
      </w:r>
      <w:r w:rsidR="000E2520">
        <w:rPr>
          <w:rFonts w:ascii="Times New Roman" w:hAnsi="Times New Roman" w:cs="Times New Roman"/>
          <w:sz w:val="28"/>
          <w:szCs w:val="28"/>
        </w:rPr>
        <w:t>Привлекаемые специализации</w:t>
      </w:r>
      <w:r w:rsidR="00B951AF" w:rsidRPr="002B3D3E">
        <w:rPr>
          <w:rFonts w:ascii="Times New Roman" w:hAnsi="Times New Roman" w:cs="Times New Roman"/>
          <w:sz w:val="28"/>
          <w:szCs w:val="28"/>
        </w:rPr>
        <w:t xml:space="preserve"> можно разделить на </w:t>
      </w:r>
      <w:r w:rsidR="000E2520">
        <w:rPr>
          <w:rFonts w:ascii="Times New Roman" w:hAnsi="Times New Roman" w:cs="Times New Roman"/>
          <w:sz w:val="28"/>
          <w:szCs w:val="28"/>
        </w:rPr>
        <w:t>три</w:t>
      </w:r>
      <w:r w:rsidR="00B951AF" w:rsidRPr="002B3D3E">
        <w:rPr>
          <w:rFonts w:ascii="Times New Roman" w:hAnsi="Times New Roman" w:cs="Times New Roman"/>
          <w:sz w:val="28"/>
          <w:szCs w:val="28"/>
        </w:rPr>
        <w:t xml:space="preserve"> больших кластера: «</w:t>
      </w:r>
      <w:r w:rsidR="00FC6EAA">
        <w:rPr>
          <w:rFonts w:ascii="Times New Roman" w:hAnsi="Times New Roman" w:cs="Times New Roman"/>
          <w:sz w:val="28"/>
          <w:szCs w:val="28"/>
        </w:rPr>
        <w:t>Горнодобывающая отрасль</w:t>
      </w:r>
      <w:r w:rsidR="00B951AF" w:rsidRPr="002B3D3E">
        <w:rPr>
          <w:rFonts w:ascii="Times New Roman" w:hAnsi="Times New Roman" w:cs="Times New Roman"/>
          <w:sz w:val="28"/>
          <w:szCs w:val="28"/>
        </w:rPr>
        <w:t xml:space="preserve">» (включает в себя следующие профессии: геолог, </w:t>
      </w:r>
      <w:r w:rsidR="00B951AF" w:rsidRPr="002B3D3E">
        <w:rPr>
          <w:rFonts w:ascii="Times New Roman" w:eastAsia="Times New Roman" w:hAnsi="Times New Roman" w:cs="Times New Roman"/>
          <w:sz w:val="28"/>
          <w:szCs w:val="28"/>
          <w:lang w:eastAsia="ru-RU"/>
        </w:rPr>
        <w:t>горнорабочий на геологических работах, моторист промывочного прибора по извлечению металла, горнорабочий на геологических работах, машинист буровой установки</w:t>
      </w:r>
      <w:r w:rsidR="000E2520">
        <w:rPr>
          <w:rFonts w:ascii="Times New Roman" w:hAnsi="Times New Roman" w:cs="Times New Roman"/>
          <w:sz w:val="28"/>
          <w:szCs w:val="28"/>
        </w:rPr>
        <w:t>),</w:t>
      </w:r>
      <w:r w:rsidR="00B951AF" w:rsidRPr="002B3D3E">
        <w:rPr>
          <w:rFonts w:ascii="Times New Roman" w:hAnsi="Times New Roman" w:cs="Times New Roman"/>
          <w:sz w:val="28"/>
          <w:szCs w:val="28"/>
        </w:rPr>
        <w:t xml:space="preserve"> «</w:t>
      </w:r>
      <w:r w:rsidR="00FC6EAA">
        <w:rPr>
          <w:rFonts w:ascii="Times New Roman" w:hAnsi="Times New Roman" w:cs="Times New Roman"/>
          <w:sz w:val="28"/>
          <w:szCs w:val="28"/>
        </w:rPr>
        <w:t>Транспортная деятельность</w:t>
      </w:r>
      <w:r w:rsidR="00B951AF" w:rsidRPr="002B3D3E">
        <w:rPr>
          <w:rFonts w:ascii="Times New Roman" w:hAnsi="Times New Roman" w:cs="Times New Roman"/>
          <w:sz w:val="28"/>
          <w:szCs w:val="28"/>
        </w:rPr>
        <w:t>» (включает в себя следующие профессии:</w:t>
      </w:r>
      <w:r w:rsidR="00B951AF" w:rsidRPr="002B3D3E">
        <w:rPr>
          <w:sz w:val="28"/>
          <w:szCs w:val="28"/>
        </w:rPr>
        <w:t xml:space="preserve"> </w:t>
      </w:r>
      <w:r w:rsidR="00B951AF" w:rsidRPr="002B3D3E">
        <w:rPr>
          <w:rFonts w:ascii="Times New Roman" w:hAnsi="Times New Roman" w:cs="Times New Roman"/>
          <w:sz w:val="28"/>
          <w:szCs w:val="28"/>
        </w:rPr>
        <w:t xml:space="preserve">мастер  по ремонту транспорта, слесарь по ремонту автомобилей, механик </w:t>
      </w:r>
      <w:r w:rsidR="00FC6EAA">
        <w:rPr>
          <w:rFonts w:ascii="Times New Roman" w:hAnsi="Times New Roman" w:cs="Times New Roman"/>
          <w:sz w:val="28"/>
          <w:szCs w:val="28"/>
        </w:rPr>
        <w:t>по ремонту транспорта, механик) и «Социальная сфера»</w:t>
      </w:r>
      <w:r w:rsidR="007B44FC" w:rsidRPr="002B3D3E">
        <w:rPr>
          <w:rFonts w:ascii="Times New Roman" w:hAnsi="Times New Roman" w:cs="Times New Roman"/>
          <w:sz w:val="28"/>
          <w:szCs w:val="28"/>
        </w:rPr>
        <w:t xml:space="preserve"> </w:t>
      </w:r>
      <w:r w:rsidR="00FC6EAA">
        <w:rPr>
          <w:rFonts w:ascii="Times New Roman" w:hAnsi="Times New Roman" w:cs="Times New Roman"/>
          <w:sz w:val="28"/>
          <w:szCs w:val="28"/>
        </w:rPr>
        <w:t>(повар и бухгалтер)</w:t>
      </w:r>
      <w:r w:rsidR="007B44FC" w:rsidRPr="002B3D3E">
        <w:rPr>
          <w:rFonts w:ascii="Times New Roman" w:hAnsi="Times New Roman" w:cs="Times New Roman"/>
          <w:sz w:val="28"/>
          <w:szCs w:val="28"/>
        </w:rPr>
        <w:t xml:space="preserve">. </w:t>
      </w:r>
    </w:p>
    <w:p w:rsidR="008F2428" w:rsidRPr="002B3D3E" w:rsidRDefault="00D129DD" w:rsidP="002B3D3E">
      <w:pPr>
        <w:spacing w:after="0" w:line="240" w:lineRule="auto"/>
        <w:ind w:firstLine="709"/>
        <w:jc w:val="both"/>
        <w:rPr>
          <w:rFonts w:ascii="Times New Roman" w:hAnsi="Times New Roman" w:cs="Times New Roman"/>
          <w:sz w:val="28"/>
          <w:szCs w:val="28"/>
        </w:rPr>
      </w:pPr>
      <w:proofErr w:type="gramStart"/>
      <w:r w:rsidRPr="002B3D3E">
        <w:rPr>
          <w:rFonts w:ascii="Times New Roman" w:hAnsi="Times New Roman" w:cs="Times New Roman"/>
          <w:sz w:val="28"/>
          <w:szCs w:val="28"/>
        </w:rPr>
        <w:t>Согласно</w:t>
      </w:r>
      <w:r w:rsidR="00FC6EAA">
        <w:rPr>
          <w:rFonts w:ascii="Times New Roman" w:hAnsi="Times New Roman" w:cs="Times New Roman"/>
          <w:sz w:val="28"/>
          <w:szCs w:val="28"/>
        </w:rPr>
        <w:t xml:space="preserve"> Списку работодателей о потребности привлечения иностранных работников на 2022 год в</w:t>
      </w:r>
      <w:r w:rsidRPr="002B3D3E">
        <w:rPr>
          <w:rFonts w:ascii="Times New Roman" w:hAnsi="Times New Roman" w:cs="Times New Roman"/>
          <w:sz w:val="28"/>
          <w:szCs w:val="28"/>
        </w:rPr>
        <w:t xml:space="preserve"> </w:t>
      </w:r>
      <w:r w:rsidR="0043223E" w:rsidRPr="002B3D3E">
        <w:rPr>
          <w:rFonts w:ascii="Times New Roman" w:hAnsi="Times New Roman" w:cs="Times New Roman"/>
          <w:sz w:val="28"/>
          <w:szCs w:val="28"/>
        </w:rPr>
        <w:t>«</w:t>
      </w:r>
      <w:r w:rsidR="00FC6EAA">
        <w:rPr>
          <w:rFonts w:ascii="Times New Roman" w:hAnsi="Times New Roman" w:cs="Times New Roman"/>
          <w:sz w:val="28"/>
          <w:szCs w:val="28"/>
        </w:rPr>
        <w:t>Горнодобывающую отрасль</w:t>
      </w:r>
      <w:r w:rsidR="0043223E" w:rsidRPr="002B3D3E">
        <w:rPr>
          <w:rFonts w:ascii="Times New Roman" w:hAnsi="Times New Roman" w:cs="Times New Roman"/>
          <w:sz w:val="28"/>
          <w:szCs w:val="28"/>
        </w:rPr>
        <w:t xml:space="preserve">» планируется </w:t>
      </w:r>
      <w:r w:rsidR="00FC6EAA">
        <w:rPr>
          <w:rFonts w:ascii="Times New Roman" w:hAnsi="Times New Roman" w:cs="Times New Roman"/>
          <w:sz w:val="28"/>
          <w:szCs w:val="28"/>
        </w:rPr>
        <w:t>привлечь к трудовой деятельности</w:t>
      </w:r>
      <w:r w:rsidR="0043223E" w:rsidRPr="002B3D3E">
        <w:rPr>
          <w:rFonts w:ascii="Times New Roman" w:hAnsi="Times New Roman" w:cs="Times New Roman"/>
          <w:sz w:val="28"/>
          <w:szCs w:val="28"/>
        </w:rPr>
        <w:t xml:space="preserve"> 16 человек, в то</w:t>
      </w:r>
      <w:r w:rsidR="00C060AB">
        <w:rPr>
          <w:rFonts w:ascii="Times New Roman" w:hAnsi="Times New Roman" w:cs="Times New Roman"/>
          <w:sz w:val="28"/>
          <w:szCs w:val="28"/>
        </w:rPr>
        <w:t xml:space="preserve"> же время, в соответствии с прогнозируемыми данными учреждений СПО Магаданской области в 2021 году по специальности </w:t>
      </w:r>
      <w:r w:rsidR="0043223E" w:rsidRPr="002B3D3E">
        <w:rPr>
          <w:rFonts w:ascii="Times New Roman" w:hAnsi="Times New Roman" w:cs="Times New Roman"/>
          <w:sz w:val="28"/>
          <w:szCs w:val="28"/>
        </w:rPr>
        <w:t xml:space="preserve">«подземная разработка месторождений полезных ископаемых» и «геологическая съёмка, поиски и разведка месторождений  полезных ископаемых» </w:t>
      </w:r>
      <w:r w:rsidR="00C060AB">
        <w:rPr>
          <w:rFonts w:ascii="Times New Roman" w:hAnsi="Times New Roman" w:cs="Times New Roman"/>
          <w:sz w:val="28"/>
          <w:szCs w:val="28"/>
        </w:rPr>
        <w:t>завершили свое обучение 27 профессионалов.</w:t>
      </w:r>
      <w:proofErr w:type="gramEnd"/>
      <w:r w:rsidR="008F2428" w:rsidRPr="002B3D3E">
        <w:rPr>
          <w:rFonts w:ascii="Times New Roman" w:hAnsi="Times New Roman" w:cs="Times New Roman"/>
          <w:sz w:val="28"/>
          <w:szCs w:val="28"/>
        </w:rPr>
        <w:t xml:space="preserve"> По профессии «машинист буровой установки» планируется привлечь 24 иностранных работник</w:t>
      </w:r>
      <w:r w:rsidR="00C060AB">
        <w:rPr>
          <w:rFonts w:ascii="Times New Roman" w:hAnsi="Times New Roman" w:cs="Times New Roman"/>
          <w:sz w:val="28"/>
          <w:szCs w:val="28"/>
        </w:rPr>
        <w:t>ов</w:t>
      </w:r>
      <w:r w:rsidR="008F2428" w:rsidRPr="002B3D3E">
        <w:rPr>
          <w:rFonts w:ascii="Times New Roman" w:hAnsi="Times New Roman" w:cs="Times New Roman"/>
          <w:sz w:val="28"/>
          <w:szCs w:val="28"/>
        </w:rPr>
        <w:t xml:space="preserve">, </w:t>
      </w:r>
      <w:r w:rsidR="005637D9" w:rsidRPr="002B3D3E">
        <w:rPr>
          <w:rFonts w:ascii="Times New Roman" w:hAnsi="Times New Roman" w:cs="Times New Roman"/>
          <w:sz w:val="28"/>
          <w:szCs w:val="28"/>
        </w:rPr>
        <w:t xml:space="preserve">по соответствующей специальности «машинист на открытых горных работах» </w:t>
      </w:r>
      <w:r w:rsidR="00C060AB">
        <w:rPr>
          <w:rFonts w:ascii="Times New Roman" w:hAnsi="Times New Roman" w:cs="Times New Roman"/>
          <w:sz w:val="28"/>
          <w:szCs w:val="28"/>
        </w:rPr>
        <w:t xml:space="preserve">завершили свое обучение </w:t>
      </w:r>
      <w:r w:rsidR="005637D9" w:rsidRPr="002B3D3E">
        <w:rPr>
          <w:rFonts w:ascii="Times New Roman" w:hAnsi="Times New Roman" w:cs="Times New Roman"/>
          <w:sz w:val="28"/>
          <w:szCs w:val="28"/>
        </w:rPr>
        <w:t xml:space="preserve"> 21 человек. По</w:t>
      </w:r>
      <w:r w:rsidR="00970C88" w:rsidRPr="002B3D3E">
        <w:rPr>
          <w:rFonts w:ascii="Times New Roman" w:hAnsi="Times New Roman" w:cs="Times New Roman"/>
          <w:sz w:val="28"/>
          <w:szCs w:val="28"/>
        </w:rPr>
        <w:t xml:space="preserve"> профессиям</w:t>
      </w:r>
      <w:r w:rsidR="005637D9" w:rsidRPr="002B3D3E">
        <w:rPr>
          <w:rFonts w:ascii="Times New Roman" w:hAnsi="Times New Roman" w:cs="Times New Roman"/>
          <w:sz w:val="28"/>
          <w:szCs w:val="28"/>
        </w:rPr>
        <w:t xml:space="preserve"> «Моторист промывочного прибора по извлечению металла»</w:t>
      </w:r>
      <w:r w:rsidR="00970C88" w:rsidRPr="002B3D3E">
        <w:rPr>
          <w:rFonts w:ascii="Times New Roman" w:hAnsi="Times New Roman" w:cs="Times New Roman"/>
          <w:sz w:val="28"/>
          <w:szCs w:val="28"/>
        </w:rPr>
        <w:t xml:space="preserve"> и «горнорабочий на геологических работах» </w:t>
      </w:r>
      <w:r w:rsidR="005637D9" w:rsidRPr="002B3D3E">
        <w:rPr>
          <w:rFonts w:ascii="Times New Roman" w:hAnsi="Times New Roman" w:cs="Times New Roman"/>
          <w:sz w:val="28"/>
          <w:szCs w:val="28"/>
        </w:rPr>
        <w:t xml:space="preserve"> планируется </w:t>
      </w:r>
      <w:r w:rsidR="00C060AB">
        <w:rPr>
          <w:rFonts w:ascii="Times New Roman" w:hAnsi="Times New Roman" w:cs="Times New Roman"/>
          <w:sz w:val="28"/>
          <w:szCs w:val="28"/>
        </w:rPr>
        <w:t>соответственно привлечь</w:t>
      </w:r>
      <w:r w:rsidR="00970C88" w:rsidRPr="002B3D3E">
        <w:rPr>
          <w:rFonts w:ascii="Times New Roman" w:hAnsi="Times New Roman" w:cs="Times New Roman"/>
          <w:sz w:val="28"/>
          <w:szCs w:val="28"/>
        </w:rPr>
        <w:t>,</w:t>
      </w:r>
      <w:r w:rsidR="005637D9" w:rsidRPr="002B3D3E">
        <w:rPr>
          <w:rFonts w:ascii="Times New Roman" w:hAnsi="Times New Roman" w:cs="Times New Roman"/>
          <w:sz w:val="28"/>
          <w:szCs w:val="28"/>
        </w:rPr>
        <w:t xml:space="preserve"> 75</w:t>
      </w:r>
      <w:r w:rsidR="00970C88" w:rsidRPr="002B3D3E">
        <w:rPr>
          <w:rFonts w:ascii="Times New Roman" w:hAnsi="Times New Roman" w:cs="Times New Roman"/>
          <w:sz w:val="28"/>
          <w:szCs w:val="28"/>
        </w:rPr>
        <w:t xml:space="preserve"> и 68</w:t>
      </w:r>
      <w:r w:rsidR="005637D9" w:rsidRPr="002B3D3E">
        <w:rPr>
          <w:rFonts w:ascii="Times New Roman" w:hAnsi="Times New Roman" w:cs="Times New Roman"/>
          <w:sz w:val="28"/>
          <w:szCs w:val="28"/>
        </w:rPr>
        <w:t xml:space="preserve"> иностранных работников, в то время как по </w:t>
      </w:r>
      <w:r w:rsidR="00C060AB">
        <w:rPr>
          <w:rFonts w:ascii="Times New Roman" w:hAnsi="Times New Roman" w:cs="Times New Roman"/>
          <w:sz w:val="28"/>
          <w:szCs w:val="28"/>
        </w:rPr>
        <w:t>аналогичным</w:t>
      </w:r>
      <w:r w:rsidR="005637D9" w:rsidRPr="002B3D3E">
        <w:rPr>
          <w:rFonts w:ascii="Times New Roman" w:hAnsi="Times New Roman" w:cs="Times New Roman"/>
          <w:sz w:val="28"/>
          <w:szCs w:val="28"/>
        </w:rPr>
        <w:t xml:space="preserve"> специальностям (машинист на открытых горных работах, подземная разработка месторождений полезных ископаемых, геологическая съёмка, поиски и разведка месторождений  полезных ископаемых) выпускается 48 </w:t>
      </w:r>
      <w:r w:rsidR="00C060AB">
        <w:rPr>
          <w:rFonts w:ascii="Times New Roman" w:hAnsi="Times New Roman" w:cs="Times New Roman"/>
          <w:sz w:val="28"/>
          <w:szCs w:val="28"/>
        </w:rPr>
        <w:t>специалистов</w:t>
      </w:r>
      <w:r w:rsidR="005637D9" w:rsidRPr="002B3D3E">
        <w:rPr>
          <w:rFonts w:ascii="Times New Roman" w:hAnsi="Times New Roman" w:cs="Times New Roman"/>
          <w:sz w:val="28"/>
          <w:szCs w:val="28"/>
        </w:rPr>
        <w:t xml:space="preserve">. </w:t>
      </w:r>
    </w:p>
    <w:p w:rsidR="0007273A" w:rsidRPr="002B3D3E" w:rsidRDefault="00C060AB" w:rsidP="002B3D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w:t>
      </w:r>
      <w:r w:rsidR="0007273A" w:rsidRPr="002B3D3E">
        <w:rPr>
          <w:rFonts w:ascii="Times New Roman" w:hAnsi="Times New Roman" w:cs="Times New Roman"/>
          <w:sz w:val="28"/>
          <w:szCs w:val="28"/>
        </w:rPr>
        <w:t>о профессиям кластера «</w:t>
      </w:r>
      <w:r>
        <w:rPr>
          <w:rFonts w:ascii="Times New Roman" w:hAnsi="Times New Roman" w:cs="Times New Roman"/>
          <w:sz w:val="28"/>
          <w:szCs w:val="28"/>
        </w:rPr>
        <w:t>Транспортная деятельность</w:t>
      </w:r>
      <w:r w:rsidR="0007273A" w:rsidRPr="002B3D3E">
        <w:rPr>
          <w:rFonts w:ascii="Times New Roman" w:hAnsi="Times New Roman" w:cs="Times New Roman"/>
          <w:sz w:val="28"/>
          <w:szCs w:val="28"/>
        </w:rPr>
        <w:t xml:space="preserve">» планируется </w:t>
      </w:r>
      <w:r>
        <w:rPr>
          <w:rFonts w:ascii="Times New Roman" w:hAnsi="Times New Roman" w:cs="Times New Roman"/>
          <w:sz w:val="28"/>
          <w:szCs w:val="28"/>
        </w:rPr>
        <w:t>привлечь</w:t>
      </w:r>
      <w:r w:rsidR="0007273A" w:rsidRPr="002B3D3E">
        <w:rPr>
          <w:rFonts w:ascii="Times New Roman" w:hAnsi="Times New Roman" w:cs="Times New Roman"/>
          <w:sz w:val="28"/>
          <w:szCs w:val="28"/>
        </w:rPr>
        <w:t xml:space="preserve"> 77 иностранных работников, в то время как по соответствующим специальностям (автомеханик, техническое обслуживание и ремонт автомобильного транспорта) выпускается</w:t>
      </w:r>
      <w:r w:rsidR="00E14803" w:rsidRPr="002B3D3E">
        <w:rPr>
          <w:rFonts w:ascii="Times New Roman" w:hAnsi="Times New Roman" w:cs="Times New Roman"/>
          <w:sz w:val="28"/>
          <w:szCs w:val="28"/>
        </w:rPr>
        <w:t xml:space="preserve"> </w:t>
      </w:r>
      <w:r w:rsidR="006F0C16" w:rsidRPr="002B3D3E">
        <w:rPr>
          <w:rFonts w:ascii="Times New Roman" w:hAnsi="Times New Roman" w:cs="Times New Roman"/>
          <w:sz w:val="28"/>
          <w:szCs w:val="28"/>
        </w:rPr>
        <w:t>88</w:t>
      </w:r>
      <w:r w:rsidR="00E14803" w:rsidRPr="002B3D3E">
        <w:rPr>
          <w:rFonts w:ascii="Times New Roman" w:hAnsi="Times New Roman" w:cs="Times New Roman"/>
          <w:sz w:val="28"/>
          <w:szCs w:val="28"/>
        </w:rPr>
        <w:t xml:space="preserve"> человек.</w:t>
      </w:r>
    </w:p>
    <w:p w:rsidR="0043223E" w:rsidRPr="002B3D3E" w:rsidRDefault="00C060AB" w:rsidP="002B3D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в 2022 году р</w:t>
      </w:r>
      <w:r w:rsidR="00E14803" w:rsidRPr="002B3D3E">
        <w:rPr>
          <w:rFonts w:ascii="Times New Roman" w:hAnsi="Times New Roman" w:cs="Times New Roman"/>
          <w:sz w:val="28"/>
          <w:szCs w:val="28"/>
        </w:rPr>
        <w:t xml:space="preserve">аботодатели планируют привлечь 54 повара и одного бухгалтера, соответственно, выпуск по специальности «повар, кондитер» составляет 22 человека, по специальности «экономика и бухгалтерский учет» – </w:t>
      </w:r>
      <w:r w:rsidR="006F0C16" w:rsidRPr="002B3D3E">
        <w:rPr>
          <w:rFonts w:ascii="Times New Roman" w:hAnsi="Times New Roman" w:cs="Times New Roman"/>
          <w:sz w:val="28"/>
          <w:szCs w:val="28"/>
        </w:rPr>
        <w:t>64</w:t>
      </w:r>
      <w:r w:rsidR="00E14803" w:rsidRPr="002B3D3E">
        <w:rPr>
          <w:rFonts w:ascii="Times New Roman" w:hAnsi="Times New Roman" w:cs="Times New Roman"/>
          <w:sz w:val="28"/>
          <w:szCs w:val="28"/>
        </w:rPr>
        <w:t xml:space="preserve"> человека.</w:t>
      </w:r>
      <w:r w:rsidR="0043223E" w:rsidRPr="002B3D3E">
        <w:rPr>
          <w:rFonts w:ascii="Times New Roman" w:hAnsi="Times New Roman" w:cs="Times New Roman"/>
          <w:sz w:val="28"/>
          <w:szCs w:val="28"/>
        </w:rPr>
        <w:t xml:space="preserve"> </w:t>
      </w:r>
    </w:p>
    <w:p w:rsidR="006F0C16" w:rsidRDefault="00C060AB" w:rsidP="002B3D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6F0C16" w:rsidRPr="002B3D3E">
        <w:rPr>
          <w:rFonts w:ascii="Times New Roman" w:hAnsi="Times New Roman" w:cs="Times New Roman"/>
          <w:sz w:val="28"/>
          <w:szCs w:val="28"/>
        </w:rPr>
        <w:t xml:space="preserve">, при суммировании </w:t>
      </w:r>
      <w:r>
        <w:rPr>
          <w:rFonts w:ascii="Times New Roman" w:hAnsi="Times New Roman" w:cs="Times New Roman"/>
          <w:sz w:val="28"/>
          <w:szCs w:val="28"/>
        </w:rPr>
        <w:t>выпускников учреждений СПО 2021 года</w:t>
      </w:r>
      <w:r w:rsidR="006F0C16" w:rsidRPr="002B3D3E">
        <w:rPr>
          <w:rFonts w:ascii="Times New Roman" w:hAnsi="Times New Roman" w:cs="Times New Roman"/>
          <w:sz w:val="28"/>
          <w:szCs w:val="28"/>
        </w:rPr>
        <w:t xml:space="preserve"> с прогнозируемыми показателями выпуска учреждений СПО Магаданской области в 2022 г</w:t>
      </w:r>
      <w:r w:rsidR="00B41393">
        <w:rPr>
          <w:rFonts w:ascii="Times New Roman" w:hAnsi="Times New Roman" w:cs="Times New Roman"/>
          <w:sz w:val="28"/>
          <w:szCs w:val="28"/>
        </w:rPr>
        <w:t>оду,</w:t>
      </w:r>
      <w:r w:rsidR="006F0C16" w:rsidRPr="002B3D3E">
        <w:rPr>
          <w:rFonts w:ascii="Times New Roman" w:hAnsi="Times New Roman" w:cs="Times New Roman"/>
          <w:sz w:val="28"/>
          <w:szCs w:val="28"/>
        </w:rPr>
        <w:t xml:space="preserve"> образуется следующее соотношение:</w:t>
      </w:r>
    </w:p>
    <w:p w:rsidR="00B41393" w:rsidRPr="00B41393" w:rsidRDefault="00B41393" w:rsidP="002B3D3E">
      <w:pPr>
        <w:spacing w:after="0" w:line="240" w:lineRule="auto"/>
        <w:ind w:firstLine="709"/>
        <w:jc w:val="both"/>
        <w:rPr>
          <w:rFonts w:ascii="Times New Roman" w:hAnsi="Times New Roman" w:cs="Times New Roman"/>
          <w:b/>
          <w:sz w:val="28"/>
          <w:szCs w:val="28"/>
        </w:rPr>
      </w:pPr>
      <w:r w:rsidRPr="00B41393">
        <w:rPr>
          <w:rFonts w:ascii="Times New Roman" w:hAnsi="Times New Roman" w:cs="Times New Roman"/>
          <w:b/>
          <w:sz w:val="28"/>
          <w:szCs w:val="28"/>
        </w:rPr>
        <w:t>кластер «Горнодобывающая отрасль»</w:t>
      </w:r>
    </w:p>
    <w:p w:rsidR="006F0C16" w:rsidRPr="002B3D3E" w:rsidRDefault="002B3D3E" w:rsidP="002B3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C16" w:rsidRPr="002B3D3E">
        <w:rPr>
          <w:rFonts w:ascii="Times New Roman" w:hAnsi="Times New Roman" w:cs="Times New Roman"/>
          <w:sz w:val="28"/>
          <w:szCs w:val="28"/>
        </w:rPr>
        <w:t>на 16 приглашаемых геологов – 58 выпускников учреждений СПО;</w:t>
      </w:r>
    </w:p>
    <w:p w:rsidR="006F0C16" w:rsidRPr="002B3D3E" w:rsidRDefault="002B3D3E" w:rsidP="002B3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C16" w:rsidRPr="002B3D3E">
        <w:rPr>
          <w:rFonts w:ascii="Times New Roman" w:hAnsi="Times New Roman" w:cs="Times New Roman"/>
          <w:sz w:val="28"/>
          <w:szCs w:val="28"/>
        </w:rPr>
        <w:t>на 24 машиниста буровой установки – 40 выпускников учреждений СПО;</w:t>
      </w:r>
    </w:p>
    <w:p w:rsidR="006F0C16" w:rsidRPr="002B3D3E" w:rsidRDefault="002B3D3E" w:rsidP="002B3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C16" w:rsidRPr="002B3D3E">
        <w:rPr>
          <w:rFonts w:ascii="Times New Roman" w:hAnsi="Times New Roman" w:cs="Times New Roman"/>
          <w:sz w:val="28"/>
          <w:szCs w:val="28"/>
        </w:rPr>
        <w:t>на 75 м</w:t>
      </w:r>
      <w:r w:rsidR="00D129DD" w:rsidRPr="002B3D3E">
        <w:rPr>
          <w:rFonts w:ascii="Times New Roman" w:hAnsi="Times New Roman" w:cs="Times New Roman"/>
          <w:sz w:val="28"/>
          <w:szCs w:val="28"/>
        </w:rPr>
        <w:t>оторист</w:t>
      </w:r>
      <w:r w:rsidR="006F0C16" w:rsidRPr="002B3D3E">
        <w:rPr>
          <w:rFonts w:ascii="Times New Roman" w:hAnsi="Times New Roman" w:cs="Times New Roman"/>
          <w:sz w:val="28"/>
          <w:szCs w:val="28"/>
        </w:rPr>
        <w:t>ов</w:t>
      </w:r>
      <w:r w:rsidR="00D129DD" w:rsidRPr="002B3D3E">
        <w:rPr>
          <w:rFonts w:ascii="Times New Roman" w:hAnsi="Times New Roman" w:cs="Times New Roman"/>
          <w:sz w:val="28"/>
          <w:szCs w:val="28"/>
        </w:rPr>
        <w:t xml:space="preserve"> промывочного прибора по извлечению металла</w:t>
      </w:r>
      <w:r w:rsidR="006F0C16" w:rsidRPr="002B3D3E">
        <w:rPr>
          <w:rFonts w:ascii="Times New Roman" w:hAnsi="Times New Roman" w:cs="Times New Roman"/>
          <w:sz w:val="28"/>
          <w:szCs w:val="28"/>
        </w:rPr>
        <w:t xml:space="preserve"> – </w:t>
      </w:r>
      <w:r w:rsidR="00F0151B" w:rsidRPr="002B3D3E">
        <w:rPr>
          <w:rFonts w:ascii="Times New Roman" w:hAnsi="Times New Roman" w:cs="Times New Roman"/>
          <w:sz w:val="28"/>
          <w:szCs w:val="28"/>
        </w:rPr>
        <w:t>98</w:t>
      </w:r>
      <w:r w:rsidR="007B6842" w:rsidRPr="002B3D3E">
        <w:rPr>
          <w:rFonts w:ascii="Times New Roman" w:hAnsi="Times New Roman" w:cs="Times New Roman"/>
          <w:sz w:val="28"/>
          <w:szCs w:val="28"/>
        </w:rPr>
        <w:t xml:space="preserve"> выпускников учреждений СПО;</w:t>
      </w:r>
    </w:p>
    <w:p w:rsidR="006F0C16" w:rsidRDefault="002B3D3E" w:rsidP="002B3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C16" w:rsidRPr="002B3D3E">
        <w:rPr>
          <w:rFonts w:ascii="Times New Roman" w:hAnsi="Times New Roman" w:cs="Times New Roman"/>
          <w:sz w:val="28"/>
          <w:szCs w:val="28"/>
        </w:rPr>
        <w:t>на 68 горнорабочих на геологических работах</w:t>
      </w:r>
      <w:r w:rsidR="007B6842" w:rsidRPr="002B3D3E">
        <w:rPr>
          <w:rFonts w:ascii="Times New Roman" w:hAnsi="Times New Roman" w:cs="Times New Roman"/>
          <w:sz w:val="28"/>
          <w:szCs w:val="28"/>
        </w:rPr>
        <w:t xml:space="preserve"> – </w:t>
      </w:r>
      <w:r w:rsidR="00F0151B" w:rsidRPr="002B3D3E">
        <w:rPr>
          <w:rFonts w:ascii="Times New Roman" w:hAnsi="Times New Roman" w:cs="Times New Roman"/>
          <w:sz w:val="28"/>
          <w:szCs w:val="28"/>
        </w:rPr>
        <w:t>98</w:t>
      </w:r>
      <w:r w:rsidR="007B6842" w:rsidRPr="002B3D3E">
        <w:rPr>
          <w:rFonts w:ascii="Times New Roman" w:hAnsi="Times New Roman" w:cs="Times New Roman"/>
          <w:sz w:val="28"/>
          <w:szCs w:val="28"/>
        </w:rPr>
        <w:t xml:space="preserve"> выпускников учреждений СПО;</w:t>
      </w:r>
    </w:p>
    <w:p w:rsidR="00B41393" w:rsidRPr="00B41393" w:rsidRDefault="00B41393" w:rsidP="00B41393">
      <w:pPr>
        <w:spacing w:after="0" w:line="240" w:lineRule="auto"/>
        <w:ind w:firstLine="709"/>
        <w:jc w:val="both"/>
        <w:rPr>
          <w:rFonts w:ascii="Times New Roman" w:hAnsi="Times New Roman" w:cs="Times New Roman"/>
          <w:b/>
          <w:sz w:val="28"/>
          <w:szCs w:val="28"/>
        </w:rPr>
      </w:pPr>
      <w:r w:rsidRPr="00B41393">
        <w:rPr>
          <w:rFonts w:ascii="Times New Roman" w:hAnsi="Times New Roman" w:cs="Times New Roman"/>
          <w:b/>
          <w:sz w:val="28"/>
          <w:szCs w:val="28"/>
        </w:rPr>
        <w:t>кластер «Транспортная деятельность»</w:t>
      </w:r>
    </w:p>
    <w:p w:rsidR="00B41393" w:rsidRDefault="00B41393" w:rsidP="002B3D3E">
      <w:pPr>
        <w:spacing w:after="0" w:line="240" w:lineRule="auto"/>
        <w:jc w:val="both"/>
        <w:rPr>
          <w:rFonts w:ascii="Times New Roman" w:hAnsi="Times New Roman" w:cs="Times New Roman"/>
          <w:sz w:val="28"/>
          <w:szCs w:val="28"/>
        </w:rPr>
      </w:pPr>
    </w:p>
    <w:p w:rsidR="00B41393" w:rsidRPr="002B3D3E" w:rsidRDefault="00B41393" w:rsidP="002B3D3E">
      <w:pPr>
        <w:spacing w:after="0" w:line="240" w:lineRule="auto"/>
        <w:jc w:val="both"/>
        <w:rPr>
          <w:rFonts w:ascii="Times New Roman" w:hAnsi="Times New Roman" w:cs="Times New Roman"/>
          <w:sz w:val="28"/>
          <w:szCs w:val="28"/>
        </w:rPr>
      </w:pPr>
    </w:p>
    <w:p w:rsidR="007B6842" w:rsidRDefault="002B3D3E" w:rsidP="002B3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6842" w:rsidRPr="002B3D3E">
        <w:rPr>
          <w:rFonts w:ascii="Times New Roman" w:hAnsi="Times New Roman" w:cs="Times New Roman"/>
          <w:sz w:val="28"/>
          <w:szCs w:val="28"/>
        </w:rPr>
        <w:t>на 77 работников кластера «автомеханика» – 169 выпускников учреждений СПО;</w:t>
      </w:r>
    </w:p>
    <w:p w:rsidR="00B41393" w:rsidRPr="00B41393" w:rsidRDefault="00B41393" w:rsidP="00B41393">
      <w:pPr>
        <w:spacing w:after="0" w:line="240" w:lineRule="auto"/>
        <w:ind w:firstLine="709"/>
        <w:jc w:val="both"/>
        <w:rPr>
          <w:rFonts w:ascii="Times New Roman" w:hAnsi="Times New Roman" w:cs="Times New Roman"/>
          <w:b/>
          <w:sz w:val="28"/>
          <w:szCs w:val="28"/>
        </w:rPr>
      </w:pPr>
      <w:r w:rsidRPr="00B41393">
        <w:rPr>
          <w:rFonts w:ascii="Times New Roman" w:hAnsi="Times New Roman" w:cs="Times New Roman"/>
          <w:b/>
          <w:sz w:val="28"/>
          <w:szCs w:val="28"/>
        </w:rPr>
        <w:t>кластер «Социальная сфера»</w:t>
      </w:r>
    </w:p>
    <w:p w:rsidR="006F0C16" w:rsidRPr="002B3D3E" w:rsidRDefault="002B3D3E" w:rsidP="002B3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6842" w:rsidRPr="002B3D3E">
        <w:rPr>
          <w:rFonts w:ascii="Times New Roman" w:hAnsi="Times New Roman" w:cs="Times New Roman"/>
          <w:sz w:val="28"/>
          <w:szCs w:val="28"/>
        </w:rPr>
        <w:t>на 54 повара – 47 выпускников учреждений СПО;</w:t>
      </w:r>
    </w:p>
    <w:p w:rsidR="007B6842" w:rsidRPr="002B3D3E" w:rsidRDefault="002B3D3E" w:rsidP="002B3D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6842" w:rsidRPr="002B3D3E">
        <w:rPr>
          <w:rFonts w:ascii="Times New Roman" w:hAnsi="Times New Roman" w:cs="Times New Roman"/>
          <w:sz w:val="28"/>
          <w:szCs w:val="28"/>
        </w:rPr>
        <w:t>на одного бухгалтера – 120 выпускников учреждений СПО.</w:t>
      </w:r>
    </w:p>
    <w:p w:rsidR="007F636F" w:rsidRPr="002B3D3E" w:rsidRDefault="00032206" w:rsidP="002B3D3E">
      <w:pPr>
        <w:spacing w:after="0" w:line="240" w:lineRule="auto"/>
        <w:jc w:val="both"/>
        <w:rPr>
          <w:rFonts w:ascii="Times New Roman" w:hAnsi="Times New Roman" w:cs="Times New Roman"/>
          <w:sz w:val="28"/>
          <w:szCs w:val="28"/>
        </w:rPr>
      </w:pPr>
      <w:r w:rsidRPr="002B3D3E">
        <w:rPr>
          <w:rFonts w:ascii="Times New Roman" w:hAnsi="Times New Roman" w:cs="Times New Roman"/>
          <w:sz w:val="28"/>
          <w:szCs w:val="28"/>
        </w:rPr>
        <w:tab/>
      </w:r>
      <w:r w:rsidR="007F636F" w:rsidRPr="002B3D3E">
        <w:rPr>
          <w:rFonts w:ascii="Times New Roman" w:hAnsi="Times New Roman" w:cs="Times New Roman"/>
          <w:sz w:val="28"/>
          <w:szCs w:val="28"/>
        </w:rPr>
        <w:t xml:space="preserve">Отметим, что </w:t>
      </w:r>
      <w:r w:rsidR="007A62BE" w:rsidRPr="002B3D3E">
        <w:rPr>
          <w:rFonts w:ascii="Times New Roman" w:hAnsi="Times New Roman" w:cs="Times New Roman"/>
          <w:sz w:val="28"/>
          <w:szCs w:val="28"/>
        </w:rPr>
        <w:t>не все молодые специалисты будут обязательно трудоустроены</w:t>
      </w:r>
      <w:r w:rsidR="007F636F" w:rsidRPr="002B3D3E">
        <w:rPr>
          <w:rFonts w:ascii="Times New Roman" w:hAnsi="Times New Roman" w:cs="Times New Roman"/>
          <w:sz w:val="28"/>
          <w:szCs w:val="28"/>
        </w:rPr>
        <w:t>, по причине последующего распределения по основным каналам занятости: пополнением рядов Вооруженных сил России, уход в отпуск за ребенком, продолжением обучения, переездом в другой регион и т.д.</w:t>
      </w:r>
      <w:r w:rsidR="00B41393">
        <w:rPr>
          <w:rFonts w:ascii="Times New Roman" w:hAnsi="Times New Roman" w:cs="Times New Roman"/>
          <w:sz w:val="28"/>
          <w:szCs w:val="28"/>
        </w:rPr>
        <w:t xml:space="preserve"> Так, в соответствии с прогнозируемыми данными число трудоустроенных выпускников учреждений СПО Магаданской области, исходя их вышеуказанных </w:t>
      </w:r>
      <w:proofErr w:type="gramStart"/>
      <w:r w:rsidR="00B41393">
        <w:rPr>
          <w:rFonts w:ascii="Times New Roman" w:hAnsi="Times New Roman" w:cs="Times New Roman"/>
          <w:sz w:val="28"/>
          <w:szCs w:val="28"/>
        </w:rPr>
        <w:t>причин</w:t>
      </w:r>
      <w:proofErr w:type="gramEnd"/>
      <w:r w:rsidR="00B41393">
        <w:rPr>
          <w:rFonts w:ascii="Times New Roman" w:hAnsi="Times New Roman" w:cs="Times New Roman"/>
          <w:sz w:val="28"/>
          <w:szCs w:val="28"/>
        </w:rPr>
        <w:t xml:space="preserve"> сократится на 35-38 %.</w:t>
      </w:r>
    </w:p>
    <w:p w:rsidR="00D129DD" w:rsidRDefault="00B41393" w:rsidP="002B3D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w:t>
      </w:r>
      <w:r w:rsidR="00032206" w:rsidRPr="002B3D3E">
        <w:rPr>
          <w:rFonts w:ascii="Times New Roman" w:hAnsi="Times New Roman" w:cs="Times New Roman"/>
          <w:sz w:val="28"/>
          <w:szCs w:val="28"/>
        </w:rPr>
        <w:t xml:space="preserve"> кластере «</w:t>
      </w:r>
      <w:r>
        <w:rPr>
          <w:rFonts w:ascii="Times New Roman" w:hAnsi="Times New Roman" w:cs="Times New Roman"/>
          <w:sz w:val="28"/>
          <w:szCs w:val="28"/>
        </w:rPr>
        <w:t>Горнодобывающая отрасль</w:t>
      </w:r>
      <w:r w:rsidR="00032206" w:rsidRPr="002B3D3E">
        <w:rPr>
          <w:rFonts w:ascii="Times New Roman" w:hAnsi="Times New Roman" w:cs="Times New Roman"/>
          <w:sz w:val="28"/>
          <w:szCs w:val="28"/>
        </w:rPr>
        <w:t xml:space="preserve">» прогнозируется </w:t>
      </w:r>
      <w:r w:rsidR="007F636F" w:rsidRPr="002B3D3E">
        <w:rPr>
          <w:rFonts w:ascii="Times New Roman" w:hAnsi="Times New Roman" w:cs="Times New Roman"/>
          <w:sz w:val="28"/>
          <w:szCs w:val="28"/>
        </w:rPr>
        <w:t>спад</w:t>
      </w:r>
      <w:r w:rsidR="00032206" w:rsidRPr="002B3D3E">
        <w:rPr>
          <w:rFonts w:ascii="Times New Roman" w:hAnsi="Times New Roman" w:cs="Times New Roman"/>
          <w:sz w:val="28"/>
          <w:szCs w:val="28"/>
        </w:rPr>
        <w:t xml:space="preserve"> заполнени</w:t>
      </w:r>
      <w:r w:rsidR="007F636F" w:rsidRPr="002B3D3E">
        <w:rPr>
          <w:rFonts w:ascii="Times New Roman" w:hAnsi="Times New Roman" w:cs="Times New Roman"/>
          <w:sz w:val="28"/>
          <w:szCs w:val="28"/>
        </w:rPr>
        <w:t>я</w:t>
      </w:r>
      <w:r w:rsidR="00032206" w:rsidRPr="002B3D3E">
        <w:rPr>
          <w:rFonts w:ascii="Times New Roman" w:hAnsi="Times New Roman" w:cs="Times New Roman"/>
          <w:sz w:val="28"/>
          <w:szCs w:val="28"/>
        </w:rPr>
        <w:t xml:space="preserve"> требуемых рабочих мест</w:t>
      </w:r>
      <w:r w:rsidR="007F636F" w:rsidRPr="002B3D3E">
        <w:rPr>
          <w:rFonts w:ascii="Times New Roman" w:hAnsi="Times New Roman" w:cs="Times New Roman"/>
          <w:sz w:val="28"/>
          <w:szCs w:val="28"/>
        </w:rPr>
        <w:t xml:space="preserve"> со стороны выпускников</w:t>
      </w:r>
      <w:r w:rsidR="00032206" w:rsidRPr="002B3D3E">
        <w:rPr>
          <w:rFonts w:ascii="Times New Roman" w:hAnsi="Times New Roman" w:cs="Times New Roman"/>
          <w:sz w:val="28"/>
          <w:szCs w:val="28"/>
        </w:rPr>
        <w:t>, поскольку каждый выпускник</w:t>
      </w:r>
      <w:r w:rsidR="007F636F" w:rsidRPr="002B3D3E">
        <w:rPr>
          <w:rFonts w:ascii="Times New Roman" w:hAnsi="Times New Roman" w:cs="Times New Roman"/>
          <w:sz w:val="28"/>
          <w:szCs w:val="28"/>
        </w:rPr>
        <w:t xml:space="preserve">, как правило, </w:t>
      </w:r>
      <w:r w:rsidR="00032206" w:rsidRPr="002B3D3E">
        <w:rPr>
          <w:rFonts w:ascii="Times New Roman" w:hAnsi="Times New Roman" w:cs="Times New Roman"/>
          <w:sz w:val="28"/>
          <w:szCs w:val="28"/>
        </w:rPr>
        <w:t>выб</w:t>
      </w:r>
      <w:r w:rsidR="007F636F" w:rsidRPr="002B3D3E">
        <w:rPr>
          <w:rFonts w:ascii="Times New Roman" w:hAnsi="Times New Roman" w:cs="Times New Roman"/>
          <w:sz w:val="28"/>
          <w:szCs w:val="28"/>
        </w:rPr>
        <w:t>ирает</w:t>
      </w:r>
      <w:r w:rsidR="00032206" w:rsidRPr="002B3D3E">
        <w:rPr>
          <w:rFonts w:ascii="Times New Roman" w:hAnsi="Times New Roman" w:cs="Times New Roman"/>
          <w:sz w:val="28"/>
          <w:szCs w:val="28"/>
        </w:rPr>
        <w:t xml:space="preserve"> только одно место работы, </w:t>
      </w:r>
      <w:r w:rsidR="007F636F" w:rsidRPr="002B3D3E">
        <w:rPr>
          <w:rFonts w:ascii="Times New Roman" w:hAnsi="Times New Roman" w:cs="Times New Roman"/>
          <w:sz w:val="28"/>
          <w:szCs w:val="28"/>
        </w:rPr>
        <w:t>при этом общее количество предполагаемых рабочих мест значительно превышает общее количество молодых специалистов.</w:t>
      </w:r>
    </w:p>
    <w:p w:rsidR="00680F7E" w:rsidRPr="00680F7E" w:rsidRDefault="00680F7E" w:rsidP="002B3D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п</w:t>
      </w:r>
      <w:r w:rsidRPr="00680F7E">
        <w:rPr>
          <w:rFonts w:ascii="Times New Roman" w:hAnsi="Times New Roman" w:cs="Times New Roman"/>
          <w:sz w:val="28"/>
          <w:szCs w:val="28"/>
        </w:rPr>
        <w:t xml:space="preserve">равительством </w:t>
      </w:r>
      <w:r>
        <w:rPr>
          <w:rFonts w:ascii="Times New Roman" w:hAnsi="Times New Roman" w:cs="Times New Roman"/>
          <w:sz w:val="28"/>
          <w:szCs w:val="28"/>
        </w:rPr>
        <w:t>Магаданской области</w:t>
      </w:r>
      <w:r w:rsidRPr="00680F7E">
        <w:rPr>
          <w:rFonts w:ascii="Times New Roman" w:hAnsi="Times New Roman" w:cs="Times New Roman"/>
          <w:sz w:val="28"/>
          <w:szCs w:val="28"/>
        </w:rPr>
        <w:t xml:space="preserve"> реализуются меры активной экономической политики, предполагающие рост государственных инвестиций, развитие наукоемких технологий и инфраструктуры. Важнейшие задачи социального развития нашли свое отражение в приоритетных национальных проектах в области</w:t>
      </w:r>
      <w:r>
        <w:rPr>
          <w:rFonts w:ascii="Times New Roman" w:hAnsi="Times New Roman" w:cs="Times New Roman"/>
          <w:sz w:val="28"/>
          <w:szCs w:val="28"/>
        </w:rPr>
        <w:t xml:space="preserve"> горнодобывающей отрасли,</w:t>
      </w:r>
      <w:r w:rsidRPr="00680F7E">
        <w:rPr>
          <w:rFonts w:ascii="Times New Roman" w:hAnsi="Times New Roman" w:cs="Times New Roman"/>
          <w:sz w:val="28"/>
          <w:szCs w:val="28"/>
        </w:rPr>
        <w:t xml:space="preserve"> здравоохранения,</w:t>
      </w:r>
      <w:r>
        <w:rPr>
          <w:rFonts w:ascii="Times New Roman" w:hAnsi="Times New Roman" w:cs="Times New Roman"/>
          <w:sz w:val="28"/>
          <w:szCs w:val="28"/>
        </w:rPr>
        <w:t xml:space="preserve"> энергетики, строительстве,</w:t>
      </w:r>
      <w:r w:rsidRPr="00680F7E">
        <w:rPr>
          <w:rFonts w:ascii="Times New Roman" w:hAnsi="Times New Roman" w:cs="Times New Roman"/>
          <w:sz w:val="28"/>
          <w:szCs w:val="28"/>
        </w:rPr>
        <w:t xml:space="preserve"> образования, жилищного и сельского хозяйства.</w:t>
      </w:r>
      <w:r>
        <w:rPr>
          <w:rFonts w:ascii="Times New Roman" w:hAnsi="Times New Roman" w:cs="Times New Roman"/>
          <w:sz w:val="28"/>
          <w:szCs w:val="28"/>
        </w:rPr>
        <w:t xml:space="preserve"> </w:t>
      </w:r>
      <w:r w:rsidRPr="00680F7E">
        <w:rPr>
          <w:rFonts w:ascii="Times New Roman" w:hAnsi="Times New Roman" w:cs="Times New Roman"/>
          <w:sz w:val="28"/>
          <w:szCs w:val="28"/>
        </w:rPr>
        <w:t>Отсюда,</w:t>
      </w:r>
      <w:r>
        <w:rPr>
          <w:rFonts w:ascii="Times New Roman" w:hAnsi="Times New Roman" w:cs="Times New Roman"/>
          <w:sz w:val="28"/>
          <w:szCs w:val="28"/>
        </w:rPr>
        <w:t xml:space="preserve"> из-за</w:t>
      </w:r>
      <w:r w:rsidRPr="00680F7E">
        <w:rPr>
          <w:rFonts w:ascii="Times New Roman" w:hAnsi="Times New Roman" w:cs="Times New Roman"/>
          <w:sz w:val="28"/>
          <w:szCs w:val="28"/>
        </w:rPr>
        <w:t xml:space="preserve"> несоответстви</w:t>
      </w:r>
      <w:r>
        <w:rPr>
          <w:rFonts w:ascii="Times New Roman" w:hAnsi="Times New Roman" w:cs="Times New Roman"/>
          <w:sz w:val="28"/>
          <w:szCs w:val="28"/>
        </w:rPr>
        <w:t>я</w:t>
      </w:r>
      <w:r w:rsidRPr="00680F7E">
        <w:rPr>
          <w:rFonts w:ascii="Times New Roman" w:hAnsi="Times New Roman" w:cs="Times New Roman"/>
          <w:sz w:val="28"/>
          <w:szCs w:val="28"/>
        </w:rPr>
        <w:t xml:space="preserve"> предложения рабочей силы потребностям рынка труда порожд</w:t>
      </w:r>
      <w:r>
        <w:rPr>
          <w:rFonts w:ascii="Times New Roman" w:hAnsi="Times New Roman" w:cs="Times New Roman"/>
          <w:sz w:val="28"/>
          <w:szCs w:val="28"/>
        </w:rPr>
        <w:t>ен</w:t>
      </w:r>
      <w:r w:rsidRPr="00680F7E">
        <w:rPr>
          <w:rFonts w:ascii="Times New Roman" w:hAnsi="Times New Roman" w:cs="Times New Roman"/>
          <w:sz w:val="28"/>
          <w:szCs w:val="28"/>
        </w:rPr>
        <w:t xml:space="preserve"> ее дефицит</w:t>
      </w:r>
      <w:r>
        <w:rPr>
          <w:rFonts w:ascii="Times New Roman" w:hAnsi="Times New Roman" w:cs="Times New Roman"/>
          <w:sz w:val="28"/>
          <w:szCs w:val="28"/>
        </w:rPr>
        <w:t xml:space="preserve">. </w:t>
      </w:r>
    </w:p>
    <w:p w:rsidR="007A62BE" w:rsidRDefault="007A62BE" w:rsidP="002B3D3E">
      <w:pPr>
        <w:spacing w:after="0" w:line="240" w:lineRule="auto"/>
        <w:ind w:firstLine="708"/>
        <w:jc w:val="both"/>
        <w:rPr>
          <w:rFonts w:ascii="Times New Roman" w:hAnsi="Times New Roman" w:cs="Times New Roman"/>
          <w:sz w:val="24"/>
          <w:szCs w:val="24"/>
        </w:rPr>
      </w:pPr>
      <w:r w:rsidRPr="002B3D3E">
        <w:rPr>
          <w:rFonts w:ascii="Times New Roman" w:hAnsi="Times New Roman" w:cs="Times New Roman"/>
          <w:sz w:val="28"/>
          <w:szCs w:val="28"/>
        </w:rPr>
        <w:t>Таким образом, привлечение иностранных граждан на</w:t>
      </w:r>
      <w:r w:rsidR="00A267B6">
        <w:rPr>
          <w:rFonts w:ascii="Times New Roman" w:hAnsi="Times New Roman" w:cs="Times New Roman"/>
          <w:sz w:val="28"/>
          <w:szCs w:val="28"/>
        </w:rPr>
        <w:t xml:space="preserve"> заявленные рабочие места – целесообразно.</w:t>
      </w:r>
      <w:r w:rsidRPr="002B3D3E">
        <w:rPr>
          <w:rFonts w:ascii="Times New Roman" w:hAnsi="Times New Roman" w:cs="Times New Roman"/>
          <w:sz w:val="28"/>
          <w:szCs w:val="28"/>
        </w:rPr>
        <w:t xml:space="preserve"> </w:t>
      </w:r>
      <w:r w:rsidR="00A267B6">
        <w:rPr>
          <w:rFonts w:ascii="Times New Roman" w:hAnsi="Times New Roman" w:cs="Times New Roman"/>
          <w:sz w:val="28"/>
          <w:szCs w:val="28"/>
        </w:rPr>
        <w:t xml:space="preserve">Однако, в соответствии с прогнозируемыми данными о трудоустройстве выпускников учреждений СПО </w:t>
      </w:r>
      <w:r w:rsidR="003A2994">
        <w:rPr>
          <w:rFonts w:ascii="Times New Roman" w:hAnsi="Times New Roman" w:cs="Times New Roman"/>
          <w:sz w:val="28"/>
          <w:szCs w:val="28"/>
        </w:rPr>
        <w:t>РФ,</w:t>
      </w:r>
      <w:r w:rsidR="00A267B6">
        <w:rPr>
          <w:rFonts w:ascii="Times New Roman" w:hAnsi="Times New Roman" w:cs="Times New Roman"/>
          <w:sz w:val="28"/>
          <w:szCs w:val="28"/>
        </w:rPr>
        <w:t xml:space="preserve"> в категории «риск нетрудоустройства» находятся более пяти тысяч молодых профессионалов. </w:t>
      </w:r>
      <w:r w:rsidR="00A267B6" w:rsidRPr="00A267B6">
        <w:rPr>
          <w:rFonts w:ascii="Times New Roman" w:hAnsi="Times New Roman" w:cs="Times New Roman"/>
          <w:sz w:val="28"/>
          <w:szCs w:val="28"/>
        </w:rPr>
        <w:t xml:space="preserve">В соответствии с </w:t>
      </w:r>
      <w:r w:rsidR="00A267B6">
        <w:rPr>
          <w:rFonts w:ascii="Times New Roman" w:hAnsi="Times New Roman" w:cs="Times New Roman"/>
          <w:sz w:val="28"/>
          <w:szCs w:val="28"/>
        </w:rPr>
        <w:t>данной проблемой</w:t>
      </w:r>
      <w:r w:rsidR="003A2994">
        <w:rPr>
          <w:rFonts w:ascii="Times New Roman" w:hAnsi="Times New Roman" w:cs="Times New Roman"/>
          <w:sz w:val="28"/>
          <w:szCs w:val="28"/>
        </w:rPr>
        <w:t>, а также эпидемиологической обстановкой</w:t>
      </w:r>
      <w:r w:rsidR="00A267B6">
        <w:rPr>
          <w:rFonts w:ascii="Times New Roman" w:hAnsi="Times New Roman" w:cs="Times New Roman"/>
          <w:sz w:val="28"/>
          <w:szCs w:val="28"/>
        </w:rPr>
        <w:t xml:space="preserve"> рекомендуем указать работодателю о возможности</w:t>
      </w:r>
      <w:r w:rsidR="00A267B6" w:rsidRPr="00A267B6">
        <w:rPr>
          <w:rFonts w:ascii="Times New Roman" w:hAnsi="Times New Roman" w:cs="Times New Roman"/>
          <w:sz w:val="28"/>
          <w:szCs w:val="28"/>
        </w:rPr>
        <w:t xml:space="preserve"> привлечения рабочей силы из </w:t>
      </w:r>
      <w:r w:rsidR="003A2994">
        <w:rPr>
          <w:rFonts w:ascii="Times New Roman" w:hAnsi="Times New Roman" w:cs="Times New Roman"/>
          <w:sz w:val="28"/>
          <w:szCs w:val="28"/>
        </w:rPr>
        <w:t>числа соотечественников, проживающих в других</w:t>
      </w:r>
      <w:r w:rsidR="00A267B6" w:rsidRPr="00A267B6">
        <w:rPr>
          <w:rFonts w:ascii="Times New Roman" w:hAnsi="Times New Roman" w:cs="Times New Roman"/>
          <w:sz w:val="28"/>
          <w:szCs w:val="28"/>
        </w:rPr>
        <w:t xml:space="preserve"> регион</w:t>
      </w:r>
      <w:r w:rsidR="003A2994">
        <w:rPr>
          <w:rFonts w:ascii="Times New Roman" w:hAnsi="Times New Roman" w:cs="Times New Roman"/>
          <w:sz w:val="28"/>
          <w:szCs w:val="28"/>
        </w:rPr>
        <w:t>ах</w:t>
      </w:r>
      <w:r w:rsidR="00A267B6">
        <w:rPr>
          <w:rFonts w:ascii="Times New Roman" w:hAnsi="Times New Roman" w:cs="Times New Roman"/>
          <w:sz w:val="28"/>
          <w:szCs w:val="28"/>
        </w:rPr>
        <w:t xml:space="preserve"> Российской Федерации</w:t>
      </w:r>
      <w:r w:rsidR="003A2994">
        <w:rPr>
          <w:rFonts w:ascii="Times New Roman" w:hAnsi="Times New Roman" w:cs="Times New Roman"/>
          <w:sz w:val="28"/>
          <w:szCs w:val="28"/>
        </w:rPr>
        <w:t>.</w:t>
      </w:r>
    </w:p>
    <w:p w:rsidR="002B3D3E" w:rsidRDefault="002B3D3E" w:rsidP="002B3D3E">
      <w:pPr>
        <w:spacing w:after="0" w:line="240" w:lineRule="auto"/>
        <w:ind w:firstLine="708"/>
        <w:jc w:val="both"/>
        <w:rPr>
          <w:rFonts w:ascii="Times New Roman" w:hAnsi="Times New Roman" w:cs="Times New Roman"/>
          <w:sz w:val="24"/>
          <w:szCs w:val="24"/>
        </w:rPr>
      </w:pPr>
    </w:p>
    <w:p w:rsidR="002B3D3E" w:rsidRDefault="002B3D3E" w:rsidP="002B3D3E">
      <w:pPr>
        <w:spacing w:after="0" w:line="240" w:lineRule="auto"/>
        <w:jc w:val="both"/>
        <w:rPr>
          <w:rFonts w:ascii="Times New Roman" w:hAnsi="Times New Roman" w:cs="Times New Roman"/>
          <w:sz w:val="28"/>
          <w:szCs w:val="28"/>
        </w:rPr>
      </w:pPr>
    </w:p>
    <w:p w:rsidR="002B3D3E" w:rsidRPr="002B3D3E" w:rsidRDefault="002B3D3E" w:rsidP="002B3D3E">
      <w:pPr>
        <w:spacing w:after="0" w:line="240" w:lineRule="auto"/>
        <w:jc w:val="both"/>
        <w:rPr>
          <w:rFonts w:ascii="Times New Roman" w:hAnsi="Times New Roman" w:cs="Times New Roman"/>
          <w:sz w:val="28"/>
          <w:szCs w:val="28"/>
        </w:rPr>
      </w:pPr>
      <w:r w:rsidRPr="002B3D3E">
        <w:rPr>
          <w:rFonts w:ascii="Times New Roman" w:hAnsi="Times New Roman" w:cs="Times New Roman"/>
          <w:sz w:val="28"/>
          <w:szCs w:val="28"/>
        </w:rPr>
        <w:t>БЦСТВ Магаданской области</w:t>
      </w:r>
    </w:p>
    <w:p w:rsidR="00C224EB" w:rsidRPr="002B3D3E" w:rsidRDefault="00C224EB" w:rsidP="00C224EB">
      <w:pPr>
        <w:jc w:val="both"/>
        <w:rPr>
          <w:rFonts w:ascii="Times New Roman" w:hAnsi="Times New Roman" w:cs="Times New Roman"/>
          <w:sz w:val="28"/>
          <w:szCs w:val="28"/>
        </w:rPr>
      </w:pPr>
    </w:p>
    <w:sectPr w:rsidR="00C224EB" w:rsidRPr="002B3D3E" w:rsidSect="000C5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C4A5E"/>
    <w:multiLevelType w:val="hybridMultilevel"/>
    <w:tmpl w:val="5AF4B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4EB"/>
    <w:rsid w:val="00032206"/>
    <w:rsid w:val="0007273A"/>
    <w:rsid w:val="000C5EA4"/>
    <w:rsid w:val="000E2520"/>
    <w:rsid w:val="001D00AF"/>
    <w:rsid w:val="002B3D3E"/>
    <w:rsid w:val="003A2994"/>
    <w:rsid w:val="0043223E"/>
    <w:rsid w:val="00460909"/>
    <w:rsid w:val="005637D9"/>
    <w:rsid w:val="00680F7E"/>
    <w:rsid w:val="006F0C16"/>
    <w:rsid w:val="006F7412"/>
    <w:rsid w:val="007A62BE"/>
    <w:rsid w:val="007B44FC"/>
    <w:rsid w:val="007B6842"/>
    <w:rsid w:val="007F636F"/>
    <w:rsid w:val="008F2428"/>
    <w:rsid w:val="00970C88"/>
    <w:rsid w:val="00A267B6"/>
    <w:rsid w:val="00AC46FC"/>
    <w:rsid w:val="00B41393"/>
    <w:rsid w:val="00B951AF"/>
    <w:rsid w:val="00C060AB"/>
    <w:rsid w:val="00C224EB"/>
    <w:rsid w:val="00CA4EBD"/>
    <w:rsid w:val="00D129DD"/>
    <w:rsid w:val="00DD35F0"/>
    <w:rsid w:val="00E14803"/>
    <w:rsid w:val="00EC31AD"/>
    <w:rsid w:val="00F0151B"/>
    <w:rsid w:val="00FC6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2BE"/>
    <w:pPr>
      <w:ind w:left="720"/>
      <w:contextualSpacing/>
    </w:pPr>
  </w:style>
  <w:style w:type="paragraph" w:customStyle="1" w:styleId="formattext">
    <w:name w:val="formattext"/>
    <w:basedOn w:val="a"/>
    <w:rsid w:val="0046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0909"/>
    <w:rPr>
      <w:color w:val="0000FF"/>
      <w:u w:val="single"/>
    </w:rPr>
  </w:style>
</w:styles>
</file>

<file path=word/webSettings.xml><?xml version="1.0" encoding="utf-8"?>
<w:webSettings xmlns:r="http://schemas.openxmlformats.org/officeDocument/2006/relationships" xmlns:w="http://schemas.openxmlformats.org/wordprocessingml/2006/main">
  <w:divs>
    <w:div w:id="294602851">
      <w:bodyDiv w:val="1"/>
      <w:marLeft w:val="0"/>
      <w:marRight w:val="0"/>
      <w:marTop w:val="0"/>
      <w:marBottom w:val="0"/>
      <w:divBdr>
        <w:top w:val="none" w:sz="0" w:space="0" w:color="auto"/>
        <w:left w:val="none" w:sz="0" w:space="0" w:color="auto"/>
        <w:bottom w:val="none" w:sz="0" w:space="0" w:color="auto"/>
        <w:right w:val="none" w:sz="0" w:space="0" w:color="auto"/>
      </w:divBdr>
    </w:div>
    <w:div w:id="297423377">
      <w:bodyDiv w:val="1"/>
      <w:marLeft w:val="0"/>
      <w:marRight w:val="0"/>
      <w:marTop w:val="0"/>
      <w:marBottom w:val="0"/>
      <w:divBdr>
        <w:top w:val="none" w:sz="0" w:space="0" w:color="auto"/>
        <w:left w:val="none" w:sz="0" w:space="0" w:color="auto"/>
        <w:bottom w:val="none" w:sz="0" w:space="0" w:color="auto"/>
        <w:right w:val="none" w:sz="0" w:space="0" w:color="auto"/>
      </w:divBdr>
    </w:div>
    <w:div w:id="348680381">
      <w:bodyDiv w:val="1"/>
      <w:marLeft w:val="0"/>
      <w:marRight w:val="0"/>
      <w:marTop w:val="0"/>
      <w:marBottom w:val="0"/>
      <w:divBdr>
        <w:top w:val="none" w:sz="0" w:space="0" w:color="auto"/>
        <w:left w:val="none" w:sz="0" w:space="0" w:color="auto"/>
        <w:bottom w:val="none" w:sz="0" w:space="0" w:color="auto"/>
        <w:right w:val="none" w:sz="0" w:space="0" w:color="auto"/>
      </w:divBdr>
    </w:div>
    <w:div w:id="367338667">
      <w:bodyDiv w:val="1"/>
      <w:marLeft w:val="0"/>
      <w:marRight w:val="0"/>
      <w:marTop w:val="0"/>
      <w:marBottom w:val="0"/>
      <w:divBdr>
        <w:top w:val="none" w:sz="0" w:space="0" w:color="auto"/>
        <w:left w:val="none" w:sz="0" w:space="0" w:color="auto"/>
        <w:bottom w:val="none" w:sz="0" w:space="0" w:color="auto"/>
        <w:right w:val="none" w:sz="0" w:space="0" w:color="auto"/>
      </w:divBdr>
    </w:div>
    <w:div w:id="499855926">
      <w:bodyDiv w:val="1"/>
      <w:marLeft w:val="0"/>
      <w:marRight w:val="0"/>
      <w:marTop w:val="0"/>
      <w:marBottom w:val="0"/>
      <w:divBdr>
        <w:top w:val="none" w:sz="0" w:space="0" w:color="auto"/>
        <w:left w:val="none" w:sz="0" w:space="0" w:color="auto"/>
        <w:bottom w:val="none" w:sz="0" w:space="0" w:color="auto"/>
        <w:right w:val="none" w:sz="0" w:space="0" w:color="auto"/>
      </w:divBdr>
    </w:div>
    <w:div w:id="726951339">
      <w:bodyDiv w:val="1"/>
      <w:marLeft w:val="0"/>
      <w:marRight w:val="0"/>
      <w:marTop w:val="0"/>
      <w:marBottom w:val="0"/>
      <w:divBdr>
        <w:top w:val="none" w:sz="0" w:space="0" w:color="auto"/>
        <w:left w:val="none" w:sz="0" w:space="0" w:color="auto"/>
        <w:bottom w:val="none" w:sz="0" w:space="0" w:color="auto"/>
        <w:right w:val="none" w:sz="0" w:space="0" w:color="auto"/>
      </w:divBdr>
    </w:div>
    <w:div w:id="926228347">
      <w:bodyDiv w:val="1"/>
      <w:marLeft w:val="0"/>
      <w:marRight w:val="0"/>
      <w:marTop w:val="0"/>
      <w:marBottom w:val="0"/>
      <w:divBdr>
        <w:top w:val="none" w:sz="0" w:space="0" w:color="auto"/>
        <w:left w:val="none" w:sz="0" w:space="0" w:color="auto"/>
        <w:bottom w:val="none" w:sz="0" w:space="0" w:color="auto"/>
        <w:right w:val="none" w:sz="0" w:space="0" w:color="auto"/>
      </w:divBdr>
    </w:div>
    <w:div w:id="929965093">
      <w:bodyDiv w:val="1"/>
      <w:marLeft w:val="0"/>
      <w:marRight w:val="0"/>
      <w:marTop w:val="0"/>
      <w:marBottom w:val="0"/>
      <w:divBdr>
        <w:top w:val="none" w:sz="0" w:space="0" w:color="auto"/>
        <w:left w:val="none" w:sz="0" w:space="0" w:color="auto"/>
        <w:bottom w:val="none" w:sz="0" w:space="0" w:color="auto"/>
        <w:right w:val="none" w:sz="0" w:space="0" w:color="auto"/>
      </w:divBdr>
    </w:div>
    <w:div w:id="1014840257">
      <w:bodyDiv w:val="1"/>
      <w:marLeft w:val="0"/>
      <w:marRight w:val="0"/>
      <w:marTop w:val="0"/>
      <w:marBottom w:val="0"/>
      <w:divBdr>
        <w:top w:val="none" w:sz="0" w:space="0" w:color="auto"/>
        <w:left w:val="none" w:sz="0" w:space="0" w:color="auto"/>
        <w:bottom w:val="none" w:sz="0" w:space="0" w:color="auto"/>
        <w:right w:val="none" w:sz="0" w:space="0" w:color="auto"/>
      </w:divBdr>
    </w:div>
    <w:div w:id="1023746822">
      <w:bodyDiv w:val="1"/>
      <w:marLeft w:val="0"/>
      <w:marRight w:val="0"/>
      <w:marTop w:val="0"/>
      <w:marBottom w:val="0"/>
      <w:divBdr>
        <w:top w:val="none" w:sz="0" w:space="0" w:color="auto"/>
        <w:left w:val="none" w:sz="0" w:space="0" w:color="auto"/>
        <w:bottom w:val="none" w:sz="0" w:space="0" w:color="auto"/>
        <w:right w:val="none" w:sz="0" w:space="0" w:color="auto"/>
      </w:divBdr>
    </w:div>
    <w:div w:id="1060782753">
      <w:bodyDiv w:val="1"/>
      <w:marLeft w:val="0"/>
      <w:marRight w:val="0"/>
      <w:marTop w:val="0"/>
      <w:marBottom w:val="0"/>
      <w:divBdr>
        <w:top w:val="none" w:sz="0" w:space="0" w:color="auto"/>
        <w:left w:val="none" w:sz="0" w:space="0" w:color="auto"/>
        <w:bottom w:val="none" w:sz="0" w:space="0" w:color="auto"/>
        <w:right w:val="none" w:sz="0" w:space="0" w:color="auto"/>
      </w:divBdr>
    </w:div>
    <w:div w:id="1364281147">
      <w:bodyDiv w:val="1"/>
      <w:marLeft w:val="0"/>
      <w:marRight w:val="0"/>
      <w:marTop w:val="0"/>
      <w:marBottom w:val="0"/>
      <w:divBdr>
        <w:top w:val="none" w:sz="0" w:space="0" w:color="auto"/>
        <w:left w:val="none" w:sz="0" w:space="0" w:color="auto"/>
        <w:bottom w:val="none" w:sz="0" w:space="0" w:color="auto"/>
        <w:right w:val="none" w:sz="0" w:space="0" w:color="auto"/>
      </w:divBdr>
    </w:div>
    <w:div w:id="15809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4602207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Сотрудник</cp:lastModifiedBy>
  <cp:revision>2</cp:revision>
  <dcterms:created xsi:type="dcterms:W3CDTF">2021-07-09T03:57:00Z</dcterms:created>
  <dcterms:modified xsi:type="dcterms:W3CDTF">2021-07-09T03:57:00Z</dcterms:modified>
</cp:coreProperties>
</file>