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B2" w:rsidRPr="002C2E1C" w:rsidRDefault="00433449" w:rsidP="00D123DB">
      <w:pPr>
        <w:shd w:val="clear" w:color="auto" w:fill="FFFFFF"/>
        <w:tabs>
          <w:tab w:val="left" w:pos="-426"/>
        </w:tabs>
        <w:spacing w:line="317" w:lineRule="exact"/>
        <w:ind w:left="-426" w:right="-109" w:firstLine="852"/>
        <w:jc w:val="center"/>
        <w:rPr>
          <w:b/>
          <w:sz w:val="28"/>
          <w:szCs w:val="28"/>
        </w:rPr>
      </w:pPr>
      <w:r w:rsidRPr="002C2E1C">
        <w:rPr>
          <w:b/>
          <w:sz w:val="28"/>
          <w:szCs w:val="28"/>
        </w:rPr>
        <w:t>Справка</w:t>
      </w:r>
    </w:p>
    <w:p w:rsidR="00433449" w:rsidRPr="002C2E1C" w:rsidRDefault="00433449" w:rsidP="00D123DB">
      <w:pPr>
        <w:shd w:val="clear" w:color="auto" w:fill="FFFFFF"/>
        <w:tabs>
          <w:tab w:val="left" w:pos="-426"/>
        </w:tabs>
        <w:spacing w:line="317" w:lineRule="exact"/>
        <w:ind w:left="-426" w:right="-109" w:firstLine="852"/>
        <w:rPr>
          <w:b/>
          <w:sz w:val="28"/>
          <w:szCs w:val="28"/>
        </w:rPr>
      </w:pPr>
      <w:r w:rsidRPr="002C2E1C">
        <w:rPr>
          <w:b/>
          <w:sz w:val="28"/>
          <w:szCs w:val="28"/>
        </w:rPr>
        <w:t xml:space="preserve">о </w:t>
      </w:r>
      <w:r w:rsidR="00D306B7">
        <w:rPr>
          <w:b/>
          <w:sz w:val="28"/>
          <w:szCs w:val="28"/>
        </w:rPr>
        <w:t xml:space="preserve">соответствии </w:t>
      </w:r>
      <w:r w:rsidR="00BE54CF">
        <w:rPr>
          <w:b/>
          <w:sz w:val="28"/>
          <w:szCs w:val="28"/>
        </w:rPr>
        <w:t>показател</w:t>
      </w:r>
      <w:r w:rsidR="00D306B7">
        <w:rPr>
          <w:b/>
          <w:sz w:val="28"/>
          <w:szCs w:val="28"/>
        </w:rPr>
        <w:t>ей</w:t>
      </w:r>
      <w:r w:rsidR="00BE54CF">
        <w:rPr>
          <w:b/>
          <w:sz w:val="28"/>
          <w:szCs w:val="28"/>
        </w:rPr>
        <w:t xml:space="preserve"> трудоустройства</w:t>
      </w:r>
      <w:r w:rsidRPr="002C2E1C">
        <w:rPr>
          <w:b/>
          <w:sz w:val="28"/>
          <w:szCs w:val="28"/>
        </w:rPr>
        <w:t xml:space="preserve"> </w:t>
      </w:r>
      <w:r w:rsidRPr="002C2E1C">
        <w:rPr>
          <w:b/>
          <w:bCs/>
          <w:spacing w:val="-1"/>
          <w:sz w:val="28"/>
          <w:szCs w:val="28"/>
        </w:rPr>
        <w:t>выпускников</w:t>
      </w:r>
      <w:r w:rsidR="00D306B7">
        <w:rPr>
          <w:b/>
          <w:bCs/>
          <w:spacing w:val="-1"/>
          <w:sz w:val="28"/>
          <w:szCs w:val="28"/>
        </w:rPr>
        <w:t xml:space="preserve"> 2020 года</w:t>
      </w:r>
      <w:r w:rsidRPr="002C2E1C">
        <w:rPr>
          <w:b/>
          <w:bCs/>
          <w:spacing w:val="-1"/>
          <w:sz w:val="28"/>
          <w:szCs w:val="28"/>
        </w:rPr>
        <w:t xml:space="preserve"> </w:t>
      </w:r>
      <w:r w:rsidR="00D306B7">
        <w:rPr>
          <w:b/>
          <w:bCs/>
          <w:spacing w:val="-1"/>
          <w:sz w:val="28"/>
          <w:szCs w:val="28"/>
        </w:rPr>
        <w:t>учреждений</w:t>
      </w:r>
      <w:r w:rsidR="00D306B7" w:rsidRPr="00D306B7">
        <w:rPr>
          <w:b/>
          <w:bCs/>
          <w:spacing w:val="-1"/>
          <w:sz w:val="28"/>
          <w:szCs w:val="28"/>
        </w:rPr>
        <w:t xml:space="preserve"> </w:t>
      </w:r>
      <w:r w:rsidR="00D306B7" w:rsidRPr="002C2E1C">
        <w:rPr>
          <w:b/>
          <w:bCs/>
          <w:spacing w:val="-1"/>
          <w:sz w:val="28"/>
          <w:szCs w:val="28"/>
        </w:rPr>
        <w:t>среднего профессионального образования</w:t>
      </w:r>
      <w:r w:rsidR="00D306B7">
        <w:rPr>
          <w:b/>
          <w:bCs/>
          <w:spacing w:val="-1"/>
          <w:sz w:val="28"/>
          <w:szCs w:val="28"/>
        </w:rPr>
        <w:t xml:space="preserve"> </w:t>
      </w:r>
      <w:r w:rsidRPr="002C2E1C">
        <w:rPr>
          <w:b/>
          <w:bCs/>
          <w:spacing w:val="-1"/>
          <w:sz w:val="28"/>
          <w:szCs w:val="28"/>
        </w:rPr>
        <w:t>Магаданской области</w:t>
      </w:r>
      <w:r w:rsidR="00D123DB">
        <w:rPr>
          <w:b/>
          <w:bCs/>
          <w:spacing w:val="-1"/>
          <w:sz w:val="28"/>
          <w:szCs w:val="28"/>
        </w:rPr>
        <w:t xml:space="preserve"> государственной программе Российской Федерации «Развитие образования»</w:t>
      </w:r>
    </w:p>
    <w:p w:rsidR="00433449" w:rsidRDefault="00433449" w:rsidP="00433449">
      <w:pPr>
        <w:shd w:val="clear" w:color="auto" w:fill="FFFFFF"/>
        <w:tabs>
          <w:tab w:val="left" w:pos="-426"/>
        </w:tabs>
        <w:spacing w:line="317" w:lineRule="exact"/>
        <w:ind w:left="-426" w:right="-109" w:firstLine="852"/>
        <w:jc w:val="both"/>
        <w:rPr>
          <w:sz w:val="28"/>
          <w:szCs w:val="28"/>
        </w:rPr>
      </w:pPr>
    </w:p>
    <w:p w:rsidR="00433449" w:rsidRDefault="00D53E65" w:rsidP="00433449">
      <w:pPr>
        <w:tabs>
          <w:tab w:val="left" w:pos="-426"/>
        </w:tabs>
        <w:ind w:left="-426" w:firstLine="852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В целях</w:t>
      </w:r>
      <w:r w:rsidR="00433449" w:rsidRPr="00E2282B">
        <w:rPr>
          <w:sz w:val="28"/>
          <w:szCs w:val="28"/>
        </w:rPr>
        <w:t xml:space="preserve"> оценки данных</w:t>
      </w:r>
      <w:r w:rsidR="002E1798">
        <w:rPr>
          <w:sz w:val="28"/>
          <w:szCs w:val="28"/>
        </w:rPr>
        <w:t>,</w:t>
      </w:r>
      <w:r w:rsidR="00433449" w:rsidRPr="00E2282B">
        <w:rPr>
          <w:sz w:val="28"/>
          <w:szCs w:val="28"/>
        </w:rPr>
        <w:t xml:space="preserve"> по занятости выпускников 2020 года, </w:t>
      </w:r>
      <w:r w:rsidR="00070D7A" w:rsidRPr="00E2282B">
        <w:rPr>
          <w:sz w:val="28"/>
          <w:szCs w:val="28"/>
        </w:rPr>
        <w:t>начиная с июня</w:t>
      </w:r>
      <w:r w:rsidR="00433449" w:rsidRPr="00E2282B">
        <w:rPr>
          <w:sz w:val="28"/>
          <w:szCs w:val="28"/>
        </w:rPr>
        <w:t xml:space="preserve"> т.г.,</w:t>
      </w:r>
      <w:r w:rsidR="00E2282B" w:rsidRPr="00E2282B">
        <w:rPr>
          <w:sz w:val="28"/>
          <w:szCs w:val="28"/>
        </w:rPr>
        <w:t xml:space="preserve"> </w:t>
      </w:r>
      <w:r w:rsidR="00433449" w:rsidRPr="00E2282B">
        <w:rPr>
          <w:sz w:val="28"/>
          <w:szCs w:val="28"/>
        </w:rPr>
        <w:t>сотрудниками БЦСТВ</w:t>
      </w:r>
      <w:r w:rsidR="00E2282B" w:rsidRPr="00E2282B">
        <w:rPr>
          <w:sz w:val="28"/>
          <w:szCs w:val="28"/>
        </w:rPr>
        <w:t xml:space="preserve"> проводится еженедельный анализ</w:t>
      </w:r>
      <w:r w:rsidR="002E1798">
        <w:rPr>
          <w:sz w:val="28"/>
          <w:szCs w:val="28"/>
        </w:rPr>
        <w:t xml:space="preserve"> и сопоставительный прогноз</w:t>
      </w:r>
      <w:r w:rsidR="00433449" w:rsidRPr="00E2282B">
        <w:rPr>
          <w:sz w:val="28"/>
          <w:szCs w:val="28"/>
        </w:rPr>
        <w:t xml:space="preserve"> предоставленных сведений.</w:t>
      </w:r>
      <w:r w:rsidR="00433449" w:rsidRPr="00070D7A">
        <w:rPr>
          <w:color w:val="FF0000"/>
          <w:sz w:val="28"/>
          <w:szCs w:val="28"/>
        </w:rPr>
        <w:t xml:space="preserve"> </w:t>
      </w:r>
      <w:r w:rsidR="00433449" w:rsidRPr="00433449">
        <w:rPr>
          <w:sz w:val="28"/>
          <w:szCs w:val="28"/>
        </w:rPr>
        <w:t xml:space="preserve">Так, в соответствии с предоставленными статистическими данными, </w:t>
      </w:r>
      <w:r w:rsidR="00283A83">
        <w:rPr>
          <w:sz w:val="28"/>
          <w:szCs w:val="28"/>
        </w:rPr>
        <w:t xml:space="preserve">итоговое </w:t>
      </w:r>
      <w:r w:rsidR="00433449" w:rsidRPr="00433449">
        <w:rPr>
          <w:sz w:val="28"/>
          <w:szCs w:val="28"/>
        </w:rPr>
        <w:t xml:space="preserve">число выпускников учреждений СПО Магаданской области в 2020 году составило </w:t>
      </w:r>
      <w:r w:rsidR="00C9273D" w:rsidRPr="00C9273D">
        <w:rPr>
          <w:sz w:val="28"/>
          <w:szCs w:val="28"/>
        </w:rPr>
        <w:t>788</w:t>
      </w:r>
      <w:r w:rsidR="00433449" w:rsidRPr="00433449">
        <w:rPr>
          <w:sz w:val="28"/>
          <w:szCs w:val="28"/>
        </w:rPr>
        <w:t xml:space="preserve"> человек, из которых</w:t>
      </w:r>
      <w:r w:rsidR="00433449" w:rsidRPr="00ED079B">
        <w:rPr>
          <w:color w:val="FF0000"/>
          <w:sz w:val="28"/>
          <w:szCs w:val="28"/>
        </w:rPr>
        <w:t xml:space="preserve"> </w:t>
      </w:r>
      <w:r w:rsidR="00C839BE" w:rsidRPr="00C839BE">
        <w:rPr>
          <w:sz w:val="28"/>
          <w:szCs w:val="28"/>
        </w:rPr>
        <w:t>59</w:t>
      </w:r>
      <w:r w:rsidR="00BC6E6D" w:rsidRPr="00BC6E6D">
        <w:rPr>
          <w:sz w:val="28"/>
          <w:szCs w:val="28"/>
        </w:rPr>
        <w:t>2</w:t>
      </w:r>
      <w:r w:rsidR="00433449" w:rsidRPr="00C839BE">
        <w:rPr>
          <w:sz w:val="28"/>
          <w:szCs w:val="28"/>
        </w:rPr>
        <w:t xml:space="preserve"> </w:t>
      </w:r>
      <w:r w:rsidR="00433449" w:rsidRPr="00433449">
        <w:rPr>
          <w:sz w:val="28"/>
          <w:szCs w:val="28"/>
        </w:rPr>
        <w:t>приходится на учащихся очного обучения</w:t>
      </w:r>
      <w:r w:rsidR="00433449" w:rsidRPr="00C839BE">
        <w:rPr>
          <w:sz w:val="28"/>
          <w:szCs w:val="28"/>
        </w:rPr>
        <w:t>, 21</w:t>
      </w:r>
      <w:r w:rsidR="00C839BE">
        <w:rPr>
          <w:sz w:val="28"/>
          <w:szCs w:val="28"/>
        </w:rPr>
        <w:t>–</w:t>
      </w:r>
      <w:r w:rsidR="00433449" w:rsidRPr="00433449">
        <w:rPr>
          <w:sz w:val="28"/>
          <w:szCs w:val="28"/>
        </w:rPr>
        <w:t xml:space="preserve"> очно-заочная форма обучения</w:t>
      </w:r>
      <w:r w:rsidR="00C9273D">
        <w:rPr>
          <w:sz w:val="28"/>
          <w:szCs w:val="28"/>
        </w:rPr>
        <w:t>, 175 – заочная форма обучения.</w:t>
      </w:r>
      <w:r w:rsidR="00433449" w:rsidRPr="006D48B2">
        <w:rPr>
          <w:sz w:val="28"/>
          <w:szCs w:val="28"/>
        </w:rPr>
        <w:t xml:space="preserve"> </w:t>
      </w:r>
    </w:p>
    <w:p w:rsidR="00F852FA" w:rsidRPr="006D48B2" w:rsidRDefault="00F852FA" w:rsidP="00F852FA">
      <w:pPr>
        <w:tabs>
          <w:tab w:val="left" w:pos="-426"/>
        </w:tabs>
        <w:ind w:left="-426" w:firstLine="852"/>
        <w:jc w:val="both"/>
        <w:textAlignment w:val="top"/>
        <w:rPr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433449">
        <w:rPr>
          <w:color w:val="000000"/>
          <w:sz w:val="28"/>
          <w:szCs w:val="28"/>
        </w:rPr>
        <w:t xml:space="preserve">радиционно принято выделять </w:t>
      </w:r>
      <w:r w:rsidR="00660D43">
        <w:rPr>
          <w:color w:val="000000"/>
          <w:sz w:val="28"/>
          <w:szCs w:val="28"/>
        </w:rPr>
        <w:t>пять</w:t>
      </w:r>
      <w:r w:rsidRPr="00433449">
        <w:rPr>
          <w:color w:val="000000"/>
          <w:sz w:val="28"/>
          <w:szCs w:val="28"/>
        </w:rPr>
        <w:t xml:space="preserve"> основных канал</w:t>
      </w:r>
      <w:r w:rsidR="00660D43">
        <w:rPr>
          <w:color w:val="000000"/>
          <w:sz w:val="28"/>
          <w:szCs w:val="28"/>
        </w:rPr>
        <w:t>ов</w:t>
      </w:r>
      <w:r w:rsidRPr="00433449">
        <w:rPr>
          <w:color w:val="000000"/>
          <w:sz w:val="28"/>
          <w:szCs w:val="28"/>
        </w:rPr>
        <w:t xml:space="preserve"> занятости, по которым происходит распределение выпускников профессионального образования после окончания обучения: продолжение обучения в вузе, трудоустройство на работу, призыв в ряды Вооруженных сил Российской Федерации</w:t>
      </w:r>
      <w:r w:rsidR="00FB11C4">
        <w:rPr>
          <w:color w:val="000000"/>
          <w:sz w:val="28"/>
          <w:szCs w:val="28"/>
        </w:rPr>
        <w:t>,</w:t>
      </w:r>
      <w:r w:rsidRPr="00433449">
        <w:rPr>
          <w:color w:val="000000"/>
          <w:sz w:val="28"/>
          <w:szCs w:val="28"/>
        </w:rPr>
        <w:t xml:space="preserve"> отпуск по уходу за ребенком</w:t>
      </w:r>
      <w:r w:rsidR="00660D43">
        <w:rPr>
          <w:color w:val="000000"/>
          <w:sz w:val="28"/>
          <w:szCs w:val="28"/>
        </w:rPr>
        <w:t>, самозанятость</w:t>
      </w:r>
      <w:r w:rsidRPr="0043344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</w:t>
      </w:r>
      <w:r w:rsidRPr="00433449">
        <w:rPr>
          <w:color w:val="000000"/>
          <w:sz w:val="28"/>
          <w:szCs w:val="28"/>
        </w:rPr>
        <w:t>ля территории Магаданской области актуально в</w:t>
      </w:r>
      <w:r w:rsidR="00D53E65">
        <w:rPr>
          <w:color w:val="000000"/>
          <w:sz w:val="28"/>
          <w:szCs w:val="28"/>
        </w:rPr>
        <w:t>ведение</w:t>
      </w:r>
      <w:r w:rsidRPr="00433449">
        <w:rPr>
          <w:color w:val="000000"/>
          <w:sz w:val="28"/>
          <w:szCs w:val="28"/>
        </w:rPr>
        <w:t xml:space="preserve"> дополнительной категории занятости студентов</w:t>
      </w:r>
      <w:r w:rsidR="00D30C1B">
        <w:rPr>
          <w:color w:val="000000"/>
          <w:sz w:val="28"/>
          <w:szCs w:val="28"/>
        </w:rPr>
        <w:t xml:space="preserve"> </w:t>
      </w:r>
      <w:r w:rsidR="00CF15E1">
        <w:rPr>
          <w:color w:val="000000"/>
          <w:sz w:val="28"/>
          <w:szCs w:val="28"/>
        </w:rPr>
        <w:t>–</w:t>
      </w:r>
      <w:r w:rsidRPr="00433449">
        <w:rPr>
          <w:color w:val="000000"/>
          <w:sz w:val="28"/>
          <w:szCs w:val="28"/>
        </w:rPr>
        <w:t xml:space="preserve"> переезд в центральные районы страны. Нетрудоустроенными являются те, кто не относится ни к одной из названных групп.</w:t>
      </w:r>
    </w:p>
    <w:p w:rsidR="00433449" w:rsidRDefault="00433449" w:rsidP="00433449">
      <w:pPr>
        <w:tabs>
          <w:tab w:val="left" w:pos="-426"/>
        </w:tabs>
        <w:ind w:left="-426" w:firstLine="852"/>
        <w:jc w:val="both"/>
        <w:rPr>
          <w:sz w:val="28"/>
          <w:szCs w:val="28"/>
        </w:rPr>
      </w:pPr>
      <w:r w:rsidRPr="00433449">
        <w:rPr>
          <w:sz w:val="28"/>
          <w:szCs w:val="28"/>
        </w:rPr>
        <w:t>Так</w:t>
      </w:r>
      <w:r w:rsidR="00F852FA">
        <w:rPr>
          <w:sz w:val="28"/>
          <w:szCs w:val="28"/>
        </w:rPr>
        <w:t>им образом</w:t>
      </w:r>
      <w:r w:rsidRPr="00433449">
        <w:rPr>
          <w:sz w:val="28"/>
          <w:szCs w:val="28"/>
        </w:rPr>
        <w:t>, на сегодняшний день, в соответствии с индивидуальными планами профессионального развития выпускников, а также исходя из предоставленных предварит</w:t>
      </w:r>
      <w:r w:rsidR="002C2E1C">
        <w:rPr>
          <w:sz w:val="28"/>
          <w:szCs w:val="28"/>
        </w:rPr>
        <w:t xml:space="preserve">ельных сведений, определена </w:t>
      </w:r>
      <w:r w:rsidRPr="00433449">
        <w:rPr>
          <w:sz w:val="28"/>
          <w:szCs w:val="28"/>
        </w:rPr>
        <w:t xml:space="preserve">занятость у  </w:t>
      </w:r>
      <w:r w:rsidR="00E734A2">
        <w:rPr>
          <w:sz w:val="28"/>
          <w:szCs w:val="28"/>
        </w:rPr>
        <w:t>757</w:t>
      </w:r>
      <w:r w:rsidRPr="00433449">
        <w:rPr>
          <w:sz w:val="28"/>
          <w:szCs w:val="28"/>
        </w:rPr>
        <w:t xml:space="preserve"> выпускник</w:t>
      </w:r>
      <w:r w:rsidR="002C2E1C">
        <w:rPr>
          <w:sz w:val="28"/>
          <w:szCs w:val="28"/>
        </w:rPr>
        <w:t>ов</w:t>
      </w:r>
      <w:r w:rsidRPr="00433449">
        <w:rPr>
          <w:sz w:val="28"/>
          <w:szCs w:val="28"/>
        </w:rPr>
        <w:t xml:space="preserve">, или </w:t>
      </w:r>
      <w:r w:rsidR="00E734A2">
        <w:rPr>
          <w:sz w:val="28"/>
          <w:szCs w:val="28"/>
        </w:rPr>
        <w:t>96</w:t>
      </w:r>
      <w:r w:rsidRPr="00433449">
        <w:rPr>
          <w:sz w:val="28"/>
          <w:szCs w:val="28"/>
        </w:rPr>
        <w:t xml:space="preserve">% от общего количества, а именно: трудоустроены – </w:t>
      </w:r>
      <w:r w:rsidR="00A05C98">
        <w:rPr>
          <w:sz w:val="28"/>
          <w:szCs w:val="28"/>
        </w:rPr>
        <w:t>4</w:t>
      </w:r>
      <w:r w:rsidR="00A05C98" w:rsidRPr="00A05C98">
        <w:rPr>
          <w:sz w:val="28"/>
          <w:szCs w:val="28"/>
        </w:rPr>
        <w:t>9</w:t>
      </w:r>
      <w:r w:rsidR="00C9273D">
        <w:rPr>
          <w:sz w:val="28"/>
          <w:szCs w:val="28"/>
        </w:rPr>
        <w:t>2</w:t>
      </w:r>
      <w:r w:rsidRPr="00433449">
        <w:rPr>
          <w:sz w:val="28"/>
          <w:szCs w:val="28"/>
        </w:rPr>
        <w:t xml:space="preserve"> выпускник</w:t>
      </w:r>
      <w:r w:rsidR="00C9273D">
        <w:rPr>
          <w:sz w:val="28"/>
          <w:szCs w:val="28"/>
        </w:rPr>
        <w:t>а</w:t>
      </w:r>
      <w:r w:rsidR="002C2E1C">
        <w:rPr>
          <w:sz w:val="28"/>
          <w:szCs w:val="28"/>
        </w:rPr>
        <w:t>,</w:t>
      </w:r>
      <w:r w:rsidRPr="00433449">
        <w:rPr>
          <w:sz w:val="28"/>
          <w:szCs w:val="28"/>
        </w:rPr>
        <w:t xml:space="preserve"> или </w:t>
      </w:r>
      <w:r w:rsidR="00A05C98">
        <w:rPr>
          <w:sz w:val="28"/>
          <w:szCs w:val="28"/>
        </w:rPr>
        <w:t>62,4</w:t>
      </w:r>
      <w:r w:rsidRPr="00433449">
        <w:rPr>
          <w:sz w:val="28"/>
          <w:szCs w:val="28"/>
        </w:rPr>
        <w:t>%</w:t>
      </w:r>
      <w:r w:rsidR="002C2E1C">
        <w:rPr>
          <w:sz w:val="28"/>
          <w:szCs w:val="28"/>
        </w:rPr>
        <w:t>,</w:t>
      </w:r>
      <w:r w:rsidRPr="00433449">
        <w:rPr>
          <w:sz w:val="28"/>
          <w:szCs w:val="28"/>
        </w:rPr>
        <w:t xml:space="preserve"> прохождение службу в </w:t>
      </w:r>
      <w:proofErr w:type="gramStart"/>
      <w:r w:rsidRPr="00433449">
        <w:rPr>
          <w:sz w:val="28"/>
          <w:szCs w:val="28"/>
        </w:rPr>
        <w:t>ВС</w:t>
      </w:r>
      <w:proofErr w:type="gramEnd"/>
      <w:r w:rsidRPr="00433449">
        <w:rPr>
          <w:sz w:val="28"/>
          <w:szCs w:val="28"/>
        </w:rPr>
        <w:t xml:space="preserve"> – </w:t>
      </w:r>
      <w:r w:rsidR="00C9273D">
        <w:rPr>
          <w:sz w:val="28"/>
          <w:szCs w:val="28"/>
        </w:rPr>
        <w:t>165</w:t>
      </w:r>
      <w:r w:rsidRPr="00433449">
        <w:rPr>
          <w:sz w:val="28"/>
          <w:szCs w:val="28"/>
        </w:rPr>
        <w:t xml:space="preserve"> выпускник</w:t>
      </w:r>
      <w:r w:rsidR="00983682">
        <w:rPr>
          <w:sz w:val="28"/>
          <w:szCs w:val="28"/>
        </w:rPr>
        <w:t>ов</w:t>
      </w:r>
      <w:r w:rsidRPr="00433449">
        <w:rPr>
          <w:sz w:val="28"/>
          <w:szCs w:val="28"/>
        </w:rPr>
        <w:t xml:space="preserve">, или </w:t>
      </w:r>
      <w:r w:rsidR="00C9273D">
        <w:rPr>
          <w:sz w:val="28"/>
          <w:szCs w:val="28"/>
        </w:rPr>
        <w:t>20,9</w:t>
      </w:r>
      <w:r w:rsidRPr="00433449">
        <w:rPr>
          <w:sz w:val="28"/>
          <w:szCs w:val="28"/>
        </w:rPr>
        <w:t>%, продолжа</w:t>
      </w:r>
      <w:r w:rsidR="00983682">
        <w:rPr>
          <w:sz w:val="28"/>
          <w:szCs w:val="28"/>
        </w:rPr>
        <w:t>ю</w:t>
      </w:r>
      <w:r w:rsidRPr="00433449">
        <w:rPr>
          <w:sz w:val="28"/>
          <w:szCs w:val="28"/>
        </w:rPr>
        <w:t xml:space="preserve">т обучение – </w:t>
      </w:r>
      <w:r w:rsidR="00C9273D" w:rsidRPr="00C9273D">
        <w:rPr>
          <w:sz w:val="28"/>
          <w:szCs w:val="28"/>
        </w:rPr>
        <w:t>72</w:t>
      </w:r>
      <w:r w:rsidRPr="00433449">
        <w:rPr>
          <w:sz w:val="28"/>
          <w:szCs w:val="28"/>
        </w:rPr>
        <w:t xml:space="preserve"> человек</w:t>
      </w:r>
      <w:r w:rsidR="00C9273D">
        <w:rPr>
          <w:sz w:val="28"/>
          <w:szCs w:val="28"/>
        </w:rPr>
        <w:t>а</w:t>
      </w:r>
      <w:r w:rsidRPr="00433449">
        <w:rPr>
          <w:sz w:val="28"/>
          <w:szCs w:val="28"/>
        </w:rPr>
        <w:t xml:space="preserve">, или </w:t>
      </w:r>
      <w:r w:rsidR="00C9273D">
        <w:rPr>
          <w:sz w:val="28"/>
          <w:szCs w:val="28"/>
        </w:rPr>
        <w:t>9,1</w:t>
      </w:r>
      <w:r w:rsidR="00983682">
        <w:rPr>
          <w:sz w:val="28"/>
          <w:szCs w:val="28"/>
        </w:rPr>
        <w:t>%, уход</w:t>
      </w:r>
      <w:r w:rsidRPr="00433449">
        <w:rPr>
          <w:sz w:val="28"/>
          <w:szCs w:val="28"/>
        </w:rPr>
        <w:t xml:space="preserve"> в отпуск по уходу за ребенком – </w:t>
      </w:r>
      <w:r w:rsidR="00C9273D">
        <w:rPr>
          <w:sz w:val="28"/>
          <w:szCs w:val="28"/>
        </w:rPr>
        <w:t>22</w:t>
      </w:r>
      <w:r w:rsidRPr="00433449">
        <w:rPr>
          <w:sz w:val="28"/>
          <w:szCs w:val="28"/>
        </w:rPr>
        <w:t xml:space="preserve"> учащихся, или </w:t>
      </w:r>
      <w:r w:rsidR="00C9273D">
        <w:rPr>
          <w:sz w:val="28"/>
          <w:szCs w:val="28"/>
        </w:rPr>
        <w:t>2,8</w:t>
      </w:r>
      <w:r w:rsidRPr="00433449">
        <w:rPr>
          <w:sz w:val="28"/>
          <w:szCs w:val="28"/>
        </w:rPr>
        <w:t>%</w:t>
      </w:r>
      <w:r w:rsidR="00983682">
        <w:rPr>
          <w:sz w:val="28"/>
          <w:szCs w:val="28"/>
        </w:rPr>
        <w:t>, самозанятые</w:t>
      </w:r>
      <w:r w:rsidR="00915156">
        <w:rPr>
          <w:sz w:val="28"/>
          <w:szCs w:val="28"/>
        </w:rPr>
        <w:t xml:space="preserve"> – </w:t>
      </w:r>
      <w:r w:rsidR="00A05C98">
        <w:rPr>
          <w:sz w:val="28"/>
          <w:szCs w:val="28"/>
        </w:rPr>
        <w:t>3</w:t>
      </w:r>
      <w:r w:rsidR="0030105B">
        <w:rPr>
          <w:sz w:val="28"/>
          <w:szCs w:val="28"/>
        </w:rPr>
        <w:t xml:space="preserve"> </w:t>
      </w:r>
      <w:r w:rsidR="00915156">
        <w:rPr>
          <w:sz w:val="28"/>
          <w:szCs w:val="28"/>
        </w:rPr>
        <w:t xml:space="preserve"> выпу</w:t>
      </w:r>
      <w:r w:rsidR="00983682">
        <w:rPr>
          <w:sz w:val="28"/>
          <w:szCs w:val="28"/>
        </w:rPr>
        <w:t>скника</w:t>
      </w:r>
      <w:r w:rsidR="00F852FA">
        <w:rPr>
          <w:sz w:val="28"/>
          <w:szCs w:val="28"/>
        </w:rPr>
        <w:t xml:space="preserve">, или </w:t>
      </w:r>
      <w:r w:rsidR="00A05C98">
        <w:rPr>
          <w:sz w:val="28"/>
          <w:szCs w:val="28"/>
        </w:rPr>
        <w:t>0,2</w:t>
      </w:r>
      <w:r w:rsidR="00F852FA">
        <w:rPr>
          <w:sz w:val="28"/>
          <w:szCs w:val="28"/>
        </w:rPr>
        <w:t xml:space="preserve">%, </w:t>
      </w:r>
      <w:r w:rsidR="00983682">
        <w:rPr>
          <w:color w:val="000000"/>
          <w:sz w:val="28"/>
          <w:szCs w:val="28"/>
        </w:rPr>
        <w:t>перее</w:t>
      </w:r>
      <w:proofErr w:type="gramStart"/>
      <w:r w:rsidR="00983682">
        <w:rPr>
          <w:color w:val="000000"/>
          <w:sz w:val="28"/>
          <w:szCs w:val="28"/>
        </w:rPr>
        <w:t>зд</w:t>
      </w:r>
      <w:r w:rsidR="00F852FA">
        <w:rPr>
          <w:color w:val="000000"/>
          <w:sz w:val="28"/>
          <w:szCs w:val="28"/>
        </w:rPr>
        <w:t xml:space="preserve"> в ЦР</w:t>
      </w:r>
      <w:proofErr w:type="gramEnd"/>
      <w:r w:rsidR="00F852FA">
        <w:rPr>
          <w:color w:val="000000"/>
          <w:sz w:val="28"/>
          <w:szCs w:val="28"/>
        </w:rPr>
        <w:t>С –</w:t>
      </w:r>
      <w:r w:rsidR="00F852FA" w:rsidRPr="00433449">
        <w:rPr>
          <w:color w:val="000000"/>
          <w:sz w:val="28"/>
          <w:szCs w:val="28"/>
        </w:rPr>
        <w:t xml:space="preserve"> </w:t>
      </w:r>
      <w:r w:rsidR="00C9273D">
        <w:rPr>
          <w:sz w:val="28"/>
          <w:szCs w:val="28"/>
        </w:rPr>
        <w:t>3</w:t>
      </w:r>
      <w:r w:rsidR="00F852FA" w:rsidRPr="00915156">
        <w:rPr>
          <w:sz w:val="28"/>
          <w:szCs w:val="28"/>
        </w:rPr>
        <w:t xml:space="preserve"> (</w:t>
      </w:r>
      <w:r w:rsidR="00C9273D">
        <w:rPr>
          <w:sz w:val="28"/>
          <w:szCs w:val="28"/>
        </w:rPr>
        <w:t>0,</w:t>
      </w:r>
      <w:r w:rsidR="00A05C98">
        <w:rPr>
          <w:sz w:val="28"/>
          <w:szCs w:val="28"/>
        </w:rPr>
        <w:t>4</w:t>
      </w:r>
      <w:r w:rsidR="00983682">
        <w:rPr>
          <w:sz w:val="28"/>
          <w:szCs w:val="28"/>
        </w:rPr>
        <w:t>%) выпускника</w:t>
      </w:r>
      <w:r w:rsidR="00F852FA">
        <w:rPr>
          <w:sz w:val="28"/>
          <w:szCs w:val="28"/>
        </w:rPr>
        <w:t>.</w:t>
      </w:r>
    </w:p>
    <w:p w:rsidR="00660D43" w:rsidRDefault="003C4C01" w:rsidP="00433449">
      <w:pPr>
        <w:tabs>
          <w:tab w:val="left" w:pos="-426"/>
        </w:tabs>
        <w:ind w:left="-426" w:firstLine="852"/>
        <w:jc w:val="both"/>
        <w:rPr>
          <w:color w:val="FF0000"/>
          <w:sz w:val="28"/>
          <w:szCs w:val="28"/>
        </w:rPr>
      </w:pPr>
      <w:r w:rsidRPr="00E2282B">
        <w:rPr>
          <w:sz w:val="28"/>
          <w:szCs w:val="28"/>
        </w:rPr>
        <w:t xml:space="preserve">В соответствии с Государственной программой </w:t>
      </w:r>
      <w:r w:rsidR="0060455D" w:rsidRPr="00E2282B">
        <w:rPr>
          <w:sz w:val="28"/>
          <w:szCs w:val="28"/>
        </w:rPr>
        <w:t>Российской Федерации «Р</w:t>
      </w:r>
      <w:r w:rsidRPr="00E2282B">
        <w:rPr>
          <w:sz w:val="28"/>
          <w:szCs w:val="28"/>
        </w:rPr>
        <w:t>азвити</w:t>
      </w:r>
      <w:r w:rsidR="0060455D" w:rsidRPr="00E2282B">
        <w:rPr>
          <w:sz w:val="28"/>
          <w:szCs w:val="28"/>
        </w:rPr>
        <w:t>е</w:t>
      </w:r>
      <w:r w:rsidRPr="00E2282B">
        <w:rPr>
          <w:sz w:val="28"/>
          <w:szCs w:val="28"/>
        </w:rPr>
        <w:t xml:space="preserve"> образования</w:t>
      </w:r>
      <w:r w:rsidR="0060455D" w:rsidRPr="00E2282B">
        <w:rPr>
          <w:sz w:val="28"/>
          <w:szCs w:val="28"/>
        </w:rPr>
        <w:t xml:space="preserve">», удельный вес численности выпускников учреждений среднего профессионального образования, трудоустроившихся в течение календарного года, следующего за годом выпуска, должен составить не менее 62,3% от общего числа выпускников. По состоянию на </w:t>
      </w:r>
      <w:r w:rsidR="00385621">
        <w:rPr>
          <w:sz w:val="28"/>
          <w:szCs w:val="28"/>
        </w:rPr>
        <w:t>15 декабря</w:t>
      </w:r>
      <w:r w:rsidR="00ED079B">
        <w:rPr>
          <w:sz w:val="28"/>
          <w:szCs w:val="28"/>
        </w:rPr>
        <w:t xml:space="preserve"> т.г.</w:t>
      </w:r>
      <w:r w:rsidR="0060455D" w:rsidRPr="00E2282B">
        <w:rPr>
          <w:sz w:val="28"/>
          <w:szCs w:val="28"/>
        </w:rPr>
        <w:t xml:space="preserve"> это показатель достигнут </w:t>
      </w:r>
      <w:r w:rsidR="002E1798">
        <w:rPr>
          <w:sz w:val="28"/>
          <w:szCs w:val="28"/>
        </w:rPr>
        <w:t>и составляет</w:t>
      </w:r>
      <w:r w:rsidR="0060455D" w:rsidRPr="00E2282B">
        <w:rPr>
          <w:sz w:val="28"/>
          <w:szCs w:val="28"/>
        </w:rPr>
        <w:t xml:space="preserve"> </w:t>
      </w:r>
      <w:r w:rsidR="00475F26">
        <w:rPr>
          <w:sz w:val="28"/>
          <w:szCs w:val="28"/>
        </w:rPr>
        <w:t>62,4</w:t>
      </w:r>
      <w:r w:rsidR="00D53E65" w:rsidRPr="00D53E65">
        <w:rPr>
          <w:sz w:val="28"/>
          <w:szCs w:val="28"/>
        </w:rPr>
        <w:t xml:space="preserve">%, что </w:t>
      </w:r>
      <w:r w:rsidR="00475F26">
        <w:rPr>
          <w:sz w:val="28"/>
          <w:szCs w:val="28"/>
        </w:rPr>
        <w:t>превышает показатель, установленный вышеназванной Государственно</w:t>
      </w:r>
      <w:r w:rsidR="00B15864">
        <w:rPr>
          <w:sz w:val="28"/>
          <w:szCs w:val="28"/>
        </w:rPr>
        <w:t>й</w:t>
      </w:r>
      <w:r w:rsidR="00475F26">
        <w:rPr>
          <w:sz w:val="28"/>
          <w:szCs w:val="28"/>
        </w:rPr>
        <w:t xml:space="preserve"> программой. </w:t>
      </w:r>
      <w:r w:rsidR="00B15864">
        <w:rPr>
          <w:sz w:val="28"/>
          <w:szCs w:val="28"/>
        </w:rPr>
        <w:t xml:space="preserve">Значительный прирост в категории трудоустроенных объясняется тем, что к ней были добавлены выпускники, зарегистрировавшие себя в качестве индивидуальных предпринимателей. Ранее они были размещены в колонке «самозанятые». Стоит отметить, что «индивидуальный предприниматель» и «самозанятый» – разные виды юридических лиц, однако в установленной форме таблицы для мониторинга трудоустройства присутствовала только колонка «самозанятые». Впоследствии, при составлении настоящей справки, было принято решение объединить категории трудоустроенных и индивидуальных предпринимателей, ввиду отсутствия категории, специально отведенной для </w:t>
      </w:r>
      <w:r w:rsidR="002E1798">
        <w:rPr>
          <w:sz w:val="28"/>
          <w:szCs w:val="28"/>
        </w:rPr>
        <w:t>лиц, осуществляющих индивидуальную деятельность</w:t>
      </w:r>
      <w:r w:rsidR="00B15864">
        <w:rPr>
          <w:sz w:val="28"/>
          <w:szCs w:val="28"/>
        </w:rPr>
        <w:t>.</w:t>
      </w:r>
    </w:p>
    <w:p w:rsidR="003C4C01" w:rsidRDefault="00D53E65" w:rsidP="00433449">
      <w:pPr>
        <w:tabs>
          <w:tab w:val="left" w:pos="-426"/>
        </w:tabs>
        <w:ind w:left="-426" w:firstLine="85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Вместе с тем, стоит отметить, что трудоустройство, как форма занятости, не может носить всеохватыв</w:t>
      </w:r>
      <w:r w:rsidR="00D306B7">
        <w:rPr>
          <w:sz w:val="28"/>
          <w:szCs w:val="28"/>
        </w:rPr>
        <w:t>ающий характер, в силу объективных особенностей ряда других каналов занятости. Так, значительная доля выпускников-мужчин пополняет ряды вооруженных сил России, а выпускницам, имеющим ребенка, необходимо уйти в отпуск по уходу за ребенком.</w:t>
      </w:r>
    </w:p>
    <w:p w:rsidR="001C0A2F" w:rsidRPr="00E2282B" w:rsidRDefault="00D306B7" w:rsidP="00323934">
      <w:pPr>
        <w:tabs>
          <w:tab w:val="left" w:pos="-426"/>
        </w:tabs>
        <w:ind w:left="-426"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Впрочем, </w:t>
      </w:r>
      <w:r w:rsidR="002E1798">
        <w:rPr>
          <w:sz w:val="28"/>
          <w:szCs w:val="28"/>
        </w:rPr>
        <w:t>в</w:t>
      </w:r>
      <w:r>
        <w:rPr>
          <w:sz w:val="28"/>
          <w:szCs w:val="28"/>
        </w:rPr>
        <w:t xml:space="preserve"> данный момент</w:t>
      </w:r>
      <w:r w:rsidR="002E1798">
        <w:rPr>
          <w:sz w:val="28"/>
          <w:szCs w:val="28"/>
        </w:rPr>
        <w:t xml:space="preserve"> на территории Магаданской области,</w:t>
      </w:r>
      <w:r>
        <w:rPr>
          <w:sz w:val="28"/>
          <w:szCs w:val="28"/>
        </w:rPr>
        <w:t xml:space="preserve"> складывается ситуация, в соответствии с которой количество рабочих мест значительно превышает количество выпускников</w:t>
      </w:r>
      <w:r w:rsidR="002E1798">
        <w:rPr>
          <w:sz w:val="28"/>
          <w:szCs w:val="28"/>
        </w:rPr>
        <w:t xml:space="preserve"> учреждений среднего профессионального образования</w:t>
      </w:r>
      <w:r>
        <w:rPr>
          <w:sz w:val="28"/>
          <w:szCs w:val="28"/>
        </w:rPr>
        <w:t xml:space="preserve">. В связи с этим, </w:t>
      </w:r>
      <w:r w:rsidR="002E1798">
        <w:rPr>
          <w:sz w:val="28"/>
          <w:szCs w:val="28"/>
        </w:rPr>
        <w:t>прогнозируется, а в дальнейшем и учитывается постоянное увеличение</w:t>
      </w:r>
      <w:r>
        <w:rPr>
          <w:sz w:val="28"/>
          <w:szCs w:val="28"/>
        </w:rPr>
        <w:t xml:space="preserve"> трудоустроившихся выпускников</w:t>
      </w:r>
      <w:r w:rsidR="009460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F75304">
        <w:rPr>
          <w:sz w:val="28"/>
          <w:szCs w:val="28"/>
        </w:rPr>
        <w:t xml:space="preserve">в первую очередь </w:t>
      </w:r>
      <w:r>
        <w:rPr>
          <w:sz w:val="28"/>
          <w:szCs w:val="28"/>
        </w:rPr>
        <w:t>за счет поиска работы среди нетрудоустроившихся</w:t>
      </w:r>
      <w:r w:rsidR="00385621">
        <w:rPr>
          <w:sz w:val="28"/>
          <w:szCs w:val="28"/>
        </w:rPr>
        <w:t>,  а также</w:t>
      </w:r>
      <w:r w:rsidR="009460AC">
        <w:rPr>
          <w:sz w:val="28"/>
          <w:szCs w:val="28"/>
        </w:rPr>
        <w:t xml:space="preserve"> из числа</w:t>
      </w:r>
      <w:r w:rsidR="00385621">
        <w:rPr>
          <w:sz w:val="28"/>
          <w:szCs w:val="28"/>
        </w:rPr>
        <w:t xml:space="preserve"> выпускников, продолживших обучение в образовательных учреждениях города Магадана и выпускниц, планирующих в ближайшее время выйти из отпуска по уходу за ребенком</w:t>
      </w:r>
      <w:r w:rsidR="009460AC">
        <w:rPr>
          <w:sz w:val="28"/>
          <w:szCs w:val="28"/>
        </w:rPr>
        <w:t>.</w:t>
      </w:r>
      <w:proofErr w:type="gramStart"/>
      <w:r w:rsidR="009460AC">
        <w:rPr>
          <w:sz w:val="28"/>
          <w:szCs w:val="28"/>
        </w:rPr>
        <w:t xml:space="preserve"> </w:t>
      </w:r>
      <w:proofErr w:type="gramEnd"/>
      <w:r w:rsidR="009460AC">
        <w:rPr>
          <w:sz w:val="28"/>
          <w:szCs w:val="28"/>
        </w:rPr>
        <w:t>Вместе с тем</w:t>
      </w:r>
      <w:r w:rsidR="001C0A2F">
        <w:rPr>
          <w:sz w:val="28"/>
          <w:szCs w:val="28"/>
        </w:rPr>
        <w:t xml:space="preserve">, в мае-июне 2021 г. ожидается прибытие 84 выпускников учреждений СПО (или 10,6% от общего количества выпускников 2020 г.), прошедших службу в Вооруженных силах России, </w:t>
      </w:r>
      <w:r w:rsidR="00F34859">
        <w:rPr>
          <w:sz w:val="28"/>
          <w:szCs w:val="28"/>
        </w:rPr>
        <w:t>каждый из которых на сегодняшний день гарантированно обеспечен рабочим местом (по приобретенной специальности) на территории Магаданской области.</w:t>
      </w:r>
      <w:r w:rsidR="000A6072">
        <w:rPr>
          <w:sz w:val="28"/>
          <w:szCs w:val="28"/>
        </w:rPr>
        <w:t xml:space="preserve"> Аналогичная ситуация складывается в отношении прибытия выпускников осеннего призыва, а именно 81 человек, или 10,3% от общего количества.</w:t>
      </w:r>
      <w:r w:rsidR="001C0A2F">
        <w:rPr>
          <w:sz w:val="28"/>
          <w:szCs w:val="28"/>
        </w:rPr>
        <w:t xml:space="preserve"> </w:t>
      </w:r>
    </w:p>
    <w:p w:rsidR="00C23AE9" w:rsidRPr="00FA1795" w:rsidRDefault="00C23AE9" w:rsidP="00FA1795">
      <w:pPr>
        <w:shd w:val="clear" w:color="auto" w:fill="FFFFFF"/>
        <w:tabs>
          <w:tab w:val="left" w:pos="-426"/>
        </w:tabs>
        <w:spacing w:line="317" w:lineRule="exact"/>
        <w:ind w:left="-426" w:right="-109" w:firstLine="852"/>
        <w:jc w:val="both"/>
        <w:rPr>
          <w:sz w:val="28"/>
          <w:szCs w:val="28"/>
        </w:rPr>
      </w:pPr>
      <w:r w:rsidRPr="00842359">
        <w:rPr>
          <w:sz w:val="28"/>
          <w:szCs w:val="28"/>
        </w:rPr>
        <w:t>Подводя ит</w:t>
      </w:r>
      <w:r>
        <w:rPr>
          <w:sz w:val="28"/>
          <w:szCs w:val="28"/>
        </w:rPr>
        <w:t>оги</w:t>
      </w:r>
      <w:r w:rsidRPr="00842359">
        <w:rPr>
          <w:sz w:val="28"/>
          <w:szCs w:val="28"/>
        </w:rPr>
        <w:t>, в ходе проведенной аналитической работы по исследованию риска нетрудоустройства выпускников по программам среднего профессионального образования, выявлено несколько закономерностей и характерных черт, на которых следует обратить пристальное внимание при последующей деятельности в данном направлении. Во-первых, в настоящее время «предложение» по количеству вакантных рабочих мест значительно превышает соответствующий «спрос» среди студентов-выпускников. Во многом это связано с низкой заселенностью Магаданской области, что усугубляется значительн</w:t>
      </w:r>
      <w:r>
        <w:rPr>
          <w:sz w:val="28"/>
          <w:szCs w:val="28"/>
        </w:rPr>
        <w:t xml:space="preserve">ым </w:t>
      </w:r>
      <w:r w:rsidRPr="00842359">
        <w:rPr>
          <w:sz w:val="28"/>
          <w:szCs w:val="28"/>
        </w:rPr>
        <w:t>миграционн</w:t>
      </w:r>
      <w:r>
        <w:rPr>
          <w:sz w:val="28"/>
          <w:szCs w:val="28"/>
        </w:rPr>
        <w:t>ым</w:t>
      </w:r>
      <w:r w:rsidRPr="00842359">
        <w:rPr>
          <w:sz w:val="28"/>
          <w:szCs w:val="28"/>
        </w:rPr>
        <w:t xml:space="preserve"> оттоком населения</w:t>
      </w:r>
      <w:r>
        <w:rPr>
          <w:sz w:val="28"/>
          <w:szCs w:val="28"/>
        </w:rPr>
        <w:t>, а также эпидемиологической обстановкой на территории РФ, что не позволило в 2020 работодателям привлечь трудовые ресурсы из стран ближнего зарубежья</w:t>
      </w:r>
      <w:r w:rsidRPr="00842359">
        <w:rPr>
          <w:sz w:val="28"/>
          <w:szCs w:val="28"/>
        </w:rPr>
        <w:t>. Во-вторых,</w:t>
      </w:r>
      <w:r w:rsidR="00ED3AD5">
        <w:rPr>
          <w:sz w:val="28"/>
          <w:szCs w:val="28"/>
        </w:rPr>
        <w:t xml:space="preserve"> </w:t>
      </w:r>
      <w:r w:rsidRPr="00842359">
        <w:rPr>
          <w:sz w:val="28"/>
          <w:szCs w:val="28"/>
        </w:rPr>
        <w:t xml:space="preserve"> достаточно распространенной является ситуация, при которой выпускники предпочитают оставаться безработными, </w:t>
      </w:r>
      <w:r w:rsidR="00ED3AD5">
        <w:rPr>
          <w:sz w:val="28"/>
          <w:szCs w:val="28"/>
        </w:rPr>
        <w:t xml:space="preserve">некоторые </w:t>
      </w:r>
      <w:r w:rsidRPr="00842359">
        <w:rPr>
          <w:sz w:val="28"/>
          <w:szCs w:val="28"/>
        </w:rPr>
        <w:t>в связи с</w:t>
      </w:r>
      <w:r w:rsidR="00ED3AD5">
        <w:rPr>
          <w:sz w:val="28"/>
          <w:szCs w:val="28"/>
        </w:rPr>
        <w:t xml:space="preserve"> ежемесячным получением от государства социального пособия, а оставшаяся часть с</w:t>
      </w:r>
      <w:r w:rsidRPr="00842359">
        <w:rPr>
          <w:sz w:val="28"/>
          <w:szCs w:val="28"/>
        </w:rPr>
        <w:t xml:space="preserve"> неудовлетворенностью предполагаемой заработной платой. В-третьих, значительная часть выпускников мужского пола сразу после окончания учебного учреждения пополняют ряды Вооруженных сил России</w:t>
      </w:r>
      <w:r w:rsidR="00ED3AD5">
        <w:rPr>
          <w:sz w:val="28"/>
          <w:szCs w:val="28"/>
        </w:rPr>
        <w:t xml:space="preserve"> (более 20 % от общего количества выпускников учреждений СПО 2020 года)</w:t>
      </w:r>
      <w:r w:rsidRPr="00842359">
        <w:rPr>
          <w:sz w:val="28"/>
          <w:szCs w:val="28"/>
        </w:rPr>
        <w:t xml:space="preserve">, что </w:t>
      </w:r>
      <w:r w:rsidR="00ED3AD5">
        <w:rPr>
          <w:sz w:val="28"/>
          <w:szCs w:val="28"/>
        </w:rPr>
        <w:t>является, в соответствии с предоставляемыми данными, определенного рода препятствием в их</w:t>
      </w:r>
      <w:r w:rsidRPr="00842359">
        <w:rPr>
          <w:sz w:val="28"/>
          <w:szCs w:val="28"/>
        </w:rPr>
        <w:t xml:space="preserve"> трудоустройств</w:t>
      </w:r>
      <w:r w:rsidR="00ED3AD5">
        <w:rPr>
          <w:sz w:val="28"/>
          <w:szCs w:val="28"/>
        </w:rPr>
        <w:t>е</w:t>
      </w:r>
      <w:r w:rsidRPr="00842359">
        <w:rPr>
          <w:sz w:val="28"/>
          <w:szCs w:val="28"/>
        </w:rPr>
        <w:t xml:space="preserve">. </w:t>
      </w:r>
    </w:p>
    <w:p w:rsidR="00C23AE9" w:rsidRPr="00433449" w:rsidRDefault="00C23AE9" w:rsidP="00C23AE9">
      <w:pPr>
        <w:tabs>
          <w:tab w:val="left" w:pos="-426"/>
        </w:tabs>
        <w:ind w:left="-426" w:firstLine="852"/>
        <w:jc w:val="both"/>
        <w:rPr>
          <w:sz w:val="28"/>
          <w:szCs w:val="28"/>
        </w:rPr>
      </w:pPr>
      <w:r w:rsidRPr="00942952">
        <w:rPr>
          <w:sz w:val="28"/>
          <w:szCs w:val="28"/>
        </w:rPr>
        <w:t xml:space="preserve">В связи с </w:t>
      </w:r>
      <w:proofErr w:type="gramStart"/>
      <w:r w:rsidRPr="00942952">
        <w:rPr>
          <w:sz w:val="28"/>
          <w:szCs w:val="28"/>
        </w:rPr>
        <w:t>вышеизложенным</w:t>
      </w:r>
      <w:proofErr w:type="gramEnd"/>
      <w:r w:rsidRPr="009429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сотрудниками БЦСТВ предлагается ряд рекомендаций относительно актуальных вопросов трудоустройства молодых специалистов учреждений среднего профессионального образования. </w:t>
      </w:r>
      <w:r w:rsidRPr="00842359">
        <w:rPr>
          <w:sz w:val="28"/>
          <w:szCs w:val="28"/>
        </w:rPr>
        <w:t xml:space="preserve">Во-первых, </w:t>
      </w:r>
      <w:r w:rsidR="00FA1795">
        <w:rPr>
          <w:sz w:val="28"/>
          <w:szCs w:val="28"/>
        </w:rPr>
        <w:t>для объективной оценке деятельности образовательных учреждений СПО</w:t>
      </w:r>
      <w:r w:rsidR="00580BC2">
        <w:rPr>
          <w:sz w:val="28"/>
          <w:szCs w:val="28"/>
        </w:rPr>
        <w:t>,</w:t>
      </w:r>
      <w:r w:rsidR="00FA1795">
        <w:rPr>
          <w:sz w:val="28"/>
          <w:szCs w:val="28"/>
        </w:rPr>
        <w:t xml:space="preserve"> в рамках оказания содействия в трудоустройстве выпускников</w:t>
      </w:r>
      <w:r w:rsidR="00580BC2">
        <w:rPr>
          <w:sz w:val="28"/>
          <w:szCs w:val="28"/>
        </w:rPr>
        <w:t xml:space="preserve">, а также </w:t>
      </w:r>
      <w:r w:rsidR="00580BC2">
        <w:rPr>
          <w:sz w:val="28"/>
          <w:szCs w:val="28"/>
        </w:rPr>
        <w:lastRenderedPageBreak/>
        <w:t>приведение в соответствие</w:t>
      </w:r>
      <w:r w:rsidR="00723AB2">
        <w:rPr>
          <w:sz w:val="28"/>
          <w:szCs w:val="28"/>
        </w:rPr>
        <w:t>,</w:t>
      </w:r>
      <w:r w:rsidR="00580BC2">
        <w:rPr>
          <w:sz w:val="28"/>
          <w:szCs w:val="28"/>
        </w:rPr>
        <w:t xml:space="preserve"> со ст. 2 Федерального закона от 19.04.1991 года № 1032-1 «О занятости населения в Российской Федерации»</w:t>
      </w:r>
      <w:r w:rsidR="00723AB2">
        <w:rPr>
          <w:sz w:val="28"/>
          <w:szCs w:val="28"/>
        </w:rPr>
        <w:t>,</w:t>
      </w:r>
      <w:r w:rsidR="00580BC2">
        <w:rPr>
          <w:sz w:val="28"/>
          <w:szCs w:val="28"/>
        </w:rPr>
        <w:t xml:space="preserve"> аналитических данных, считаем  целесообразным итоговой отчетной цифрой учитывать «количество занятых», а не «количество трудоустроенных»</w:t>
      </w:r>
      <w:proofErr w:type="gramStart"/>
      <w:r w:rsidR="00723AB2">
        <w:rPr>
          <w:sz w:val="28"/>
          <w:szCs w:val="28"/>
        </w:rPr>
        <w:t>.</w:t>
      </w:r>
      <w:proofErr w:type="gramEnd"/>
      <w:r w:rsidR="00723AB2">
        <w:rPr>
          <w:sz w:val="28"/>
          <w:szCs w:val="28"/>
        </w:rPr>
        <w:t xml:space="preserve"> Во-вторых,</w:t>
      </w:r>
      <w:r w:rsidR="00580B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учитывая недостаток рабочей силы из числа студентов-выпускников в Магаданской области, </w:t>
      </w:r>
      <w:r w:rsidRPr="00B02D3F">
        <w:rPr>
          <w:sz w:val="28"/>
          <w:szCs w:val="28"/>
        </w:rPr>
        <w:t>в условиях осложненной социально-экономической ситуации на территории Российской Федерации, вызванной пандемией коронавируса COVID-19,</w:t>
      </w:r>
      <w:r>
        <w:rPr>
          <w:sz w:val="28"/>
          <w:szCs w:val="28"/>
        </w:rPr>
        <w:t xml:space="preserve"> </w:t>
      </w:r>
      <w:r w:rsidRPr="00B02D3F">
        <w:rPr>
          <w:sz w:val="28"/>
          <w:szCs w:val="28"/>
        </w:rPr>
        <w:t>считаем целесообразным, в первую очередь, принять меры по поддержке и обеспечению рабочими местами студентов-выпускников Российской Федерации из других регионов страны, особенно из регионов, в которых прогнозируется рост безработицы. Для реализации этой задачи возможно проведение масштабной информационной кампании по привлечению молодых специалистов на работу в Магаданской области, с учетом прогнозируемым дефицитом выпускников учреждений СПО в 2021 году.</w:t>
      </w:r>
      <w:r>
        <w:rPr>
          <w:sz w:val="28"/>
          <w:szCs w:val="28"/>
        </w:rPr>
        <w:t xml:space="preserve"> В-</w:t>
      </w:r>
      <w:r w:rsidR="00723AB2">
        <w:rPr>
          <w:sz w:val="28"/>
          <w:szCs w:val="28"/>
        </w:rPr>
        <w:t>третьих</w:t>
      </w:r>
      <w:r>
        <w:rPr>
          <w:sz w:val="28"/>
          <w:szCs w:val="28"/>
        </w:rPr>
        <w:t xml:space="preserve">, </w:t>
      </w:r>
      <w:r w:rsidR="00F75304">
        <w:rPr>
          <w:sz w:val="28"/>
          <w:szCs w:val="28"/>
        </w:rPr>
        <w:t>на сегодняшний день</w:t>
      </w:r>
      <w:r w:rsidR="00723AB2">
        <w:rPr>
          <w:sz w:val="28"/>
          <w:szCs w:val="28"/>
        </w:rPr>
        <w:t>,</w:t>
      </w:r>
      <w:r w:rsidR="00F75304">
        <w:rPr>
          <w:sz w:val="28"/>
          <w:szCs w:val="28"/>
        </w:rPr>
        <w:t xml:space="preserve"> прорабатывается вопрос о закреплении</w:t>
      </w:r>
      <w:r>
        <w:rPr>
          <w:sz w:val="28"/>
          <w:szCs w:val="28"/>
        </w:rPr>
        <w:t xml:space="preserve"> на</w:t>
      </w:r>
      <w:r w:rsidR="002E1798">
        <w:rPr>
          <w:sz w:val="28"/>
          <w:szCs w:val="28"/>
        </w:rPr>
        <w:t xml:space="preserve"> федеральном и областном</w:t>
      </w:r>
      <w:r>
        <w:rPr>
          <w:sz w:val="28"/>
          <w:szCs w:val="28"/>
        </w:rPr>
        <w:t xml:space="preserve"> законодательном уровне</w:t>
      </w:r>
      <w:r w:rsidR="002E179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75304">
        <w:rPr>
          <w:sz w:val="28"/>
          <w:szCs w:val="28"/>
        </w:rPr>
        <w:t>приравнивани</w:t>
      </w:r>
      <w:r w:rsidR="002E1798">
        <w:rPr>
          <w:sz w:val="28"/>
          <w:szCs w:val="28"/>
        </w:rPr>
        <w:t>е</w:t>
      </w:r>
      <w:r w:rsidRPr="00433449">
        <w:rPr>
          <w:sz w:val="28"/>
          <w:szCs w:val="28"/>
        </w:rPr>
        <w:t xml:space="preserve"> трудовой деятельности, осуществляемой гражданами на территории Дальнего Востока</w:t>
      </w:r>
      <w:r w:rsidR="002E1798">
        <w:rPr>
          <w:sz w:val="28"/>
          <w:szCs w:val="28"/>
        </w:rPr>
        <w:t xml:space="preserve"> РФ</w:t>
      </w:r>
      <w:r w:rsidRPr="00433449">
        <w:rPr>
          <w:sz w:val="28"/>
          <w:szCs w:val="28"/>
        </w:rPr>
        <w:t xml:space="preserve"> (Магаданской области) к </w:t>
      </w:r>
      <w:r w:rsidR="00F75304">
        <w:rPr>
          <w:sz w:val="28"/>
          <w:szCs w:val="28"/>
        </w:rPr>
        <w:t>альтернативной</w:t>
      </w:r>
      <w:r w:rsidRPr="00433449">
        <w:rPr>
          <w:sz w:val="28"/>
          <w:szCs w:val="28"/>
        </w:rPr>
        <w:t xml:space="preserve"> службе в </w:t>
      </w:r>
      <w:r w:rsidR="00F75304">
        <w:rPr>
          <w:sz w:val="28"/>
          <w:szCs w:val="28"/>
        </w:rPr>
        <w:t>В</w:t>
      </w:r>
      <w:r w:rsidRPr="00433449">
        <w:rPr>
          <w:sz w:val="28"/>
          <w:szCs w:val="28"/>
        </w:rPr>
        <w:t xml:space="preserve">ооруженных силах </w:t>
      </w:r>
      <w:r>
        <w:rPr>
          <w:sz w:val="28"/>
          <w:szCs w:val="28"/>
        </w:rPr>
        <w:t>России, и</w:t>
      </w:r>
      <w:r w:rsidR="002E1798">
        <w:rPr>
          <w:sz w:val="28"/>
          <w:szCs w:val="28"/>
        </w:rPr>
        <w:t xml:space="preserve"> вместе с тем, обязательном</w:t>
      </w:r>
      <w:r>
        <w:rPr>
          <w:sz w:val="28"/>
          <w:szCs w:val="28"/>
        </w:rPr>
        <w:t xml:space="preserve"> возобновлени</w:t>
      </w:r>
      <w:r w:rsidR="002E1798">
        <w:rPr>
          <w:sz w:val="28"/>
          <w:szCs w:val="28"/>
        </w:rPr>
        <w:t>и</w:t>
      </w:r>
      <w:r>
        <w:rPr>
          <w:sz w:val="28"/>
          <w:szCs w:val="28"/>
        </w:rPr>
        <w:t xml:space="preserve"> института наставничества.</w:t>
      </w:r>
    </w:p>
    <w:p w:rsidR="00C23AE9" w:rsidRPr="00942952" w:rsidRDefault="00C23AE9" w:rsidP="00C23AE9">
      <w:pPr>
        <w:shd w:val="clear" w:color="auto" w:fill="FFFFFF"/>
        <w:tabs>
          <w:tab w:val="left" w:pos="-426"/>
        </w:tabs>
        <w:spacing w:line="317" w:lineRule="exact"/>
        <w:ind w:left="-426" w:right="-109" w:firstLine="852"/>
        <w:jc w:val="both"/>
        <w:rPr>
          <w:sz w:val="28"/>
          <w:szCs w:val="28"/>
        </w:rPr>
      </w:pPr>
    </w:p>
    <w:p w:rsidR="00C23AE9" w:rsidRDefault="00C23AE9" w:rsidP="002E1798">
      <w:pPr>
        <w:shd w:val="clear" w:color="auto" w:fill="FFFFFF"/>
        <w:tabs>
          <w:tab w:val="left" w:pos="-426"/>
        </w:tabs>
        <w:spacing w:line="317" w:lineRule="exact"/>
        <w:ind w:left="-426" w:right="-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БЦСТВ </w:t>
      </w:r>
      <w:r w:rsidRPr="00433449">
        <w:rPr>
          <w:sz w:val="28"/>
          <w:szCs w:val="28"/>
        </w:rPr>
        <w:t>Магаданской области</w:t>
      </w:r>
    </w:p>
    <w:p w:rsidR="00FA1795" w:rsidRDefault="00FA1795" w:rsidP="002E1798">
      <w:pPr>
        <w:shd w:val="clear" w:color="auto" w:fill="FFFFFF"/>
        <w:tabs>
          <w:tab w:val="left" w:pos="-426"/>
        </w:tabs>
        <w:spacing w:line="317" w:lineRule="exact"/>
        <w:ind w:left="-426" w:right="-109"/>
        <w:jc w:val="both"/>
        <w:rPr>
          <w:sz w:val="28"/>
          <w:szCs w:val="28"/>
        </w:rPr>
      </w:pPr>
    </w:p>
    <w:p w:rsidR="00FA1795" w:rsidRPr="00FA1795" w:rsidRDefault="00FA1795" w:rsidP="00FA1795">
      <w:pPr>
        <w:shd w:val="clear" w:color="auto" w:fill="FFFFFF"/>
        <w:spacing w:after="144" w:line="394" w:lineRule="atLeast"/>
        <w:outlineLvl w:val="0"/>
        <w:rPr>
          <w:rFonts w:ascii="Arial" w:hAnsi="Arial" w:cs="Arial"/>
          <w:b/>
          <w:bCs/>
          <w:color w:val="000000"/>
          <w:kern w:val="36"/>
          <w:sz w:val="26"/>
          <w:szCs w:val="26"/>
        </w:rPr>
      </w:pPr>
      <w:r w:rsidRPr="00FA1795">
        <w:rPr>
          <w:rFonts w:ascii="Arial" w:hAnsi="Arial" w:cs="Arial"/>
          <w:b/>
          <w:bCs/>
          <w:color w:val="000000"/>
          <w:kern w:val="36"/>
          <w:sz w:val="26"/>
        </w:rPr>
        <w:t> </w:t>
      </w:r>
    </w:p>
    <w:p w:rsidR="00FA1795" w:rsidRPr="00C23AE9" w:rsidRDefault="00FA1795" w:rsidP="002E1798">
      <w:pPr>
        <w:shd w:val="clear" w:color="auto" w:fill="FFFFFF"/>
        <w:tabs>
          <w:tab w:val="left" w:pos="-426"/>
        </w:tabs>
        <w:spacing w:line="317" w:lineRule="exact"/>
        <w:ind w:left="-426" w:right="-109"/>
        <w:jc w:val="both"/>
        <w:rPr>
          <w:sz w:val="28"/>
          <w:szCs w:val="28"/>
        </w:rPr>
      </w:pPr>
    </w:p>
    <w:sectPr w:rsidR="00FA1795" w:rsidRPr="00C23AE9" w:rsidSect="0043344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5E9" w:rsidRDefault="007635E9" w:rsidP="00433449">
      <w:r>
        <w:separator/>
      </w:r>
    </w:p>
  </w:endnote>
  <w:endnote w:type="continuationSeparator" w:id="0">
    <w:p w:rsidR="007635E9" w:rsidRDefault="007635E9" w:rsidP="00433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5E9" w:rsidRDefault="007635E9" w:rsidP="00433449">
      <w:r>
        <w:separator/>
      </w:r>
    </w:p>
  </w:footnote>
  <w:footnote w:type="continuationSeparator" w:id="0">
    <w:p w:rsidR="007635E9" w:rsidRDefault="007635E9" w:rsidP="004334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537313"/>
      <w:docPartObj>
        <w:docPartGallery w:val="Page Numbers (Top of Page)"/>
        <w:docPartUnique/>
      </w:docPartObj>
    </w:sdtPr>
    <w:sdtContent>
      <w:p w:rsidR="00580BC2" w:rsidRDefault="00580BC2">
        <w:pPr>
          <w:pStyle w:val="a3"/>
          <w:jc w:val="center"/>
        </w:pPr>
        <w:fldSimple w:instr=" PAGE   \* MERGEFORMAT ">
          <w:r w:rsidR="00723AB2">
            <w:rPr>
              <w:noProof/>
            </w:rPr>
            <w:t>2</w:t>
          </w:r>
        </w:fldSimple>
      </w:p>
    </w:sdtContent>
  </w:sdt>
  <w:p w:rsidR="00580BC2" w:rsidRDefault="00580B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2443A858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4353D0C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449"/>
    <w:rsid w:val="00032528"/>
    <w:rsid w:val="00060B07"/>
    <w:rsid w:val="00063644"/>
    <w:rsid w:val="00070D7A"/>
    <w:rsid w:val="0007795B"/>
    <w:rsid w:val="0008718A"/>
    <w:rsid w:val="000A6072"/>
    <w:rsid w:val="000C1141"/>
    <w:rsid w:val="000C7556"/>
    <w:rsid w:val="0011016C"/>
    <w:rsid w:val="00116328"/>
    <w:rsid w:val="00124F81"/>
    <w:rsid w:val="00157BBA"/>
    <w:rsid w:val="00196C72"/>
    <w:rsid w:val="001A7355"/>
    <w:rsid w:val="001C0A2F"/>
    <w:rsid w:val="001D6552"/>
    <w:rsid w:val="0023153A"/>
    <w:rsid w:val="002800F9"/>
    <w:rsid w:val="00283A83"/>
    <w:rsid w:val="002C2E1C"/>
    <w:rsid w:val="002E1798"/>
    <w:rsid w:val="0030105B"/>
    <w:rsid w:val="00323934"/>
    <w:rsid w:val="00343181"/>
    <w:rsid w:val="00370E6E"/>
    <w:rsid w:val="00385621"/>
    <w:rsid w:val="003A6CBA"/>
    <w:rsid w:val="003C4C01"/>
    <w:rsid w:val="003E0BBC"/>
    <w:rsid w:val="004038EA"/>
    <w:rsid w:val="00433449"/>
    <w:rsid w:val="00446479"/>
    <w:rsid w:val="00465F2E"/>
    <w:rsid w:val="00475F26"/>
    <w:rsid w:val="00476E7F"/>
    <w:rsid w:val="004B5275"/>
    <w:rsid w:val="004E07F0"/>
    <w:rsid w:val="00580BC2"/>
    <w:rsid w:val="005A5747"/>
    <w:rsid w:val="005A66F1"/>
    <w:rsid w:val="005C18A4"/>
    <w:rsid w:val="005E6C64"/>
    <w:rsid w:val="0060455D"/>
    <w:rsid w:val="00625D66"/>
    <w:rsid w:val="00627E4B"/>
    <w:rsid w:val="00636583"/>
    <w:rsid w:val="00640ED6"/>
    <w:rsid w:val="006567D4"/>
    <w:rsid w:val="00660D43"/>
    <w:rsid w:val="00685317"/>
    <w:rsid w:val="006D48B2"/>
    <w:rsid w:val="006E0684"/>
    <w:rsid w:val="007166CD"/>
    <w:rsid w:val="00722000"/>
    <w:rsid w:val="00723AB2"/>
    <w:rsid w:val="007635E9"/>
    <w:rsid w:val="00812C8B"/>
    <w:rsid w:val="0081361B"/>
    <w:rsid w:val="008218B7"/>
    <w:rsid w:val="00842359"/>
    <w:rsid w:val="008561FA"/>
    <w:rsid w:val="00866B5E"/>
    <w:rsid w:val="0089386B"/>
    <w:rsid w:val="008A4A73"/>
    <w:rsid w:val="008D2223"/>
    <w:rsid w:val="008F232E"/>
    <w:rsid w:val="00915156"/>
    <w:rsid w:val="00942952"/>
    <w:rsid w:val="009460AC"/>
    <w:rsid w:val="00982714"/>
    <w:rsid w:val="00983682"/>
    <w:rsid w:val="0099040A"/>
    <w:rsid w:val="009B2D61"/>
    <w:rsid w:val="00A05C98"/>
    <w:rsid w:val="00A40F1C"/>
    <w:rsid w:val="00AD11C5"/>
    <w:rsid w:val="00AE5241"/>
    <w:rsid w:val="00B02D3F"/>
    <w:rsid w:val="00B15864"/>
    <w:rsid w:val="00B22986"/>
    <w:rsid w:val="00B36537"/>
    <w:rsid w:val="00B475F1"/>
    <w:rsid w:val="00BC6E6D"/>
    <w:rsid w:val="00BE54CF"/>
    <w:rsid w:val="00BF214A"/>
    <w:rsid w:val="00C23AE9"/>
    <w:rsid w:val="00C462E6"/>
    <w:rsid w:val="00C539B0"/>
    <w:rsid w:val="00C658C3"/>
    <w:rsid w:val="00C839BE"/>
    <w:rsid w:val="00C9273D"/>
    <w:rsid w:val="00CC56AC"/>
    <w:rsid w:val="00CD2D75"/>
    <w:rsid w:val="00CF15E1"/>
    <w:rsid w:val="00D123DB"/>
    <w:rsid w:val="00D306B7"/>
    <w:rsid w:val="00D30C1B"/>
    <w:rsid w:val="00D37D87"/>
    <w:rsid w:val="00D53E65"/>
    <w:rsid w:val="00DA5B11"/>
    <w:rsid w:val="00DB3FD4"/>
    <w:rsid w:val="00DD6883"/>
    <w:rsid w:val="00E2282B"/>
    <w:rsid w:val="00E34A51"/>
    <w:rsid w:val="00E734A2"/>
    <w:rsid w:val="00E916F4"/>
    <w:rsid w:val="00ED079B"/>
    <w:rsid w:val="00ED089F"/>
    <w:rsid w:val="00ED3AD5"/>
    <w:rsid w:val="00EE18B2"/>
    <w:rsid w:val="00EE5B7B"/>
    <w:rsid w:val="00F34859"/>
    <w:rsid w:val="00F361B0"/>
    <w:rsid w:val="00F53D3E"/>
    <w:rsid w:val="00F739BF"/>
    <w:rsid w:val="00F75304"/>
    <w:rsid w:val="00F852FA"/>
    <w:rsid w:val="00FA1795"/>
    <w:rsid w:val="00FB11C4"/>
    <w:rsid w:val="00FF2224"/>
    <w:rsid w:val="00FF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A17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4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34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334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34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904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A17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FA1795"/>
    <w:rPr>
      <w:color w:val="0000FF"/>
      <w:u w:val="single"/>
    </w:rPr>
  </w:style>
  <w:style w:type="character" w:customStyle="1" w:styleId="hl">
    <w:name w:val="hl"/>
    <w:basedOn w:val="a0"/>
    <w:rsid w:val="00FA1795"/>
  </w:style>
  <w:style w:type="character" w:customStyle="1" w:styleId="nobr">
    <w:name w:val="nobr"/>
    <w:basedOn w:val="a0"/>
    <w:rsid w:val="00FA17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7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78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3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Преподаватель</dc:creator>
  <cp:lastModifiedBy>Преподаватель</cp:lastModifiedBy>
  <cp:revision>55</cp:revision>
  <cp:lastPrinted>2020-07-02T02:18:00Z</cp:lastPrinted>
  <dcterms:created xsi:type="dcterms:W3CDTF">2020-07-15T23:09:00Z</dcterms:created>
  <dcterms:modified xsi:type="dcterms:W3CDTF">2020-12-16T03:24:00Z</dcterms:modified>
</cp:coreProperties>
</file>